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60F32" w14:textId="50938CF2" w:rsidR="00E47BC0" w:rsidRPr="00437807" w:rsidRDefault="00A5216C" w:rsidP="5F4CCDF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淡江大學國際事務與戰略研究所與美</w:t>
      </w:r>
      <w:r w:rsidR="00C40E09" w:rsidRPr="00437807">
        <w:rPr>
          <w:rFonts w:ascii="Times New Roman" w:eastAsia="標楷體" w:hAnsi="Times New Roman" w:cs="Times New Roman"/>
          <w:b/>
          <w:bCs/>
        </w:rPr>
        <w:t>國</w:t>
      </w:r>
      <w:r w:rsidRPr="00437807">
        <w:rPr>
          <w:rFonts w:ascii="Times New Roman" w:eastAsia="標楷體" w:hAnsi="Times New Roman" w:cs="Times New Roman"/>
          <w:b/>
          <w:bCs/>
        </w:rPr>
        <w:t>聖湯瑪斯大學</w:t>
      </w:r>
      <w:r w:rsidR="002872B7" w:rsidRPr="00437807">
        <w:rPr>
          <w:rFonts w:ascii="Times New Roman" w:eastAsia="標楷體" w:hAnsi="Times New Roman" w:cs="Times New Roman"/>
          <w:b/>
          <w:bCs/>
        </w:rPr>
        <w:t>（</w:t>
      </w:r>
      <w:r w:rsidRPr="00437807">
        <w:rPr>
          <w:rFonts w:ascii="Times New Roman" w:eastAsia="標楷體" w:hAnsi="Times New Roman" w:cs="Times New Roman"/>
          <w:b/>
          <w:bCs/>
        </w:rPr>
        <w:t>UST</w:t>
      </w:r>
      <w:r w:rsidR="002872B7" w:rsidRPr="00437807">
        <w:rPr>
          <w:rFonts w:ascii="Times New Roman" w:eastAsia="標楷體" w:hAnsi="Times New Roman" w:cs="Times New Roman"/>
          <w:b/>
          <w:bCs/>
        </w:rPr>
        <w:t>）</w:t>
      </w:r>
      <w:r w:rsidRPr="00437807">
        <w:rPr>
          <w:rFonts w:ascii="Times New Roman" w:eastAsia="標楷體" w:hAnsi="Times New Roman" w:cs="Times New Roman"/>
          <w:b/>
          <w:bCs/>
        </w:rPr>
        <w:t>國際研究與當代語</w:t>
      </w:r>
      <w:r w:rsidR="6D7C69F9" w:rsidRPr="00437807">
        <w:rPr>
          <w:rFonts w:ascii="Times New Roman" w:eastAsia="標楷體" w:hAnsi="Times New Roman" w:cs="Times New Roman"/>
          <w:b/>
          <w:bCs/>
        </w:rPr>
        <w:t>言</w:t>
      </w:r>
      <w:r w:rsidRPr="00437807">
        <w:rPr>
          <w:rFonts w:ascii="Times New Roman" w:eastAsia="標楷體" w:hAnsi="Times New Roman" w:cs="Times New Roman"/>
          <w:b/>
          <w:bCs/>
        </w:rPr>
        <w:t>學系雙碩士</w:t>
      </w:r>
      <w:r w:rsidR="003C0AD7" w:rsidRPr="00437807">
        <w:rPr>
          <w:rFonts w:ascii="Times New Roman" w:eastAsia="標楷體" w:hAnsi="Times New Roman" w:cs="Times New Roman"/>
          <w:b/>
          <w:bCs/>
        </w:rPr>
        <w:t>學位</w:t>
      </w:r>
      <w:r w:rsidR="00CD254A" w:rsidRPr="00437807">
        <w:rPr>
          <w:rFonts w:ascii="Times New Roman" w:eastAsia="標楷體" w:hAnsi="Times New Roman" w:cs="Times New Roman"/>
          <w:b/>
          <w:bCs/>
        </w:rPr>
        <w:t>實施</w:t>
      </w:r>
      <w:r w:rsidR="00800D4A" w:rsidRPr="00437807">
        <w:rPr>
          <w:rFonts w:ascii="Times New Roman" w:eastAsia="標楷體" w:hAnsi="Times New Roman" w:cs="Times New Roman"/>
          <w:b/>
          <w:bCs/>
        </w:rPr>
        <w:t>辦法</w:t>
      </w:r>
    </w:p>
    <w:p w14:paraId="4CA5A2BE" w14:textId="77777777" w:rsidR="00F10888" w:rsidRPr="00437807" w:rsidRDefault="00F10888" w:rsidP="008C25A0">
      <w:pPr>
        <w:spacing w:line="360" w:lineRule="exact"/>
        <w:rPr>
          <w:rFonts w:ascii="Times New Roman" w:eastAsia="標楷體" w:hAnsi="Times New Roman" w:cs="Times New Roman"/>
        </w:rPr>
      </w:pPr>
    </w:p>
    <w:p w14:paraId="76FA85B9" w14:textId="3441924F" w:rsidR="00A5216C" w:rsidRPr="00437807" w:rsidRDefault="00556512" w:rsidP="008C25A0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="00A5216C" w:rsidRPr="00437807">
        <w:rPr>
          <w:rFonts w:ascii="Times New Roman" w:eastAsia="標楷體" w:hAnsi="Times New Roman" w:cs="Times New Roman"/>
          <w:b/>
          <w:bCs/>
        </w:rPr>
        <w:t>一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="00A5216C" w:rsidRPr="00437807">
        <w:rPr>
          <w:rFonts w:ascii="Times New Roman" w:eastAsia="標楷體" w:hAnsi="Times New Roman" w:cs="Times New Roman"/>
          <w:b/>
          <w:bCs/>
        </w:rPr>
        <w:t xml:space="preserve">  </w:t>
      </w:r>
      <w:r w:rsidR="00D24E48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A5216C" w:rsidRPr="00437807">
        <w:rPr>
          <w:rFonts w:ascii="Times New Roman" w:eastAsia="標楷體" w:hAnsi="Times New Roman" w:cs="Times New Roman"/>
          <w:b/>
          <w:bCs/>
        </w:rPr>
        <w:t>宗旨</w:t>
      </w:r>
    </w:p>
    <w:p w14:paraId="138C449D" w14:textId="72196636" w:rsidR="00A5216C" w:rsidRPr="00437807" w:rsidRDefault="009D6E4B" w:rsidP="00AD271F">
      <w:pPr>
        <w:pStyle w:val="a9"/>
        <w:numPr>
          <w:ilvl w:val="0"/>
          <w:numId w:val="32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淡江大學國</w:t>
      </w:r>
      <w:r w:rsidR="00AD271F" w:rsidRPr="00437807">
        <w:rPr>
          <w:rFonts w:ascii="Times New Roman" w:eastAsia="標楷體" w:hAnsi="Times New Roman" w:cs="Times New Roman" w:hint="eastAsia"/>
        </w:rPr>
        <w:t>際</w:t>
      </w:r>
      <w:r w:rsidRPr="00437807">
        <w:rPr>
          <w:rFonts w:ascii="Times New Roman" w:eastAsia="標楷體" w:hAnsi="Times New Roman" w:cs="Times New Roman" w:hint="eastAsia"/>
        </w:rPr>
        <w:t>事務與戰略</w:t>
      </w:r>
      <w:r w:rsidR="00AD271F" w:rsidRPr="00437807">
        <w:rPr>
          <w:rFonts w:ascii="Times New Roman" w:eastAsia="標楷體" w:hAnsi="Times New Roman" w:cs="Times New Roman" w:hint="eastAsia"/>
        </w:rPr>
        <w:t>研究</w:t>
      </w:r>
      <w:r w:rsidRPr="00437807">
        <w:rPr>
          <w:rFonts w:ascii="Times New Roman" w:eastAsia="標楷體" w:hAnsi="Times New Roman" w:cs="Times New Roman" w:hint="eastAsia"/>
        </w:rPr>
        <w:t>所</w:t>
      </w:r>
      <w:r w:rsidR="00AD271F" w:rsidRPr="00437807">
        <w:rPr>
          <w:rFonts w:ascii="Times New Roman" w:eastAsia="標楷體" w:hAnsi="Times New Roman" w:cs="Times New Roman" w:hint="eastAsia"/>
        </w:rPr>
        <w:t>（</w:t>
      </w:r>
      <w:r w:rsidR="00372115" w:rsidRPr="00437807">
        <w:rPr>
          <w:rFonts w:ascii="Times New Roman" w:eastAsia="標楷體" w:hAnsi="Times New Roman" w:cs="Times New Roman" w:hint="eastAsia"/>
        </w:rPr>
        <w:t>以下簡稱本所</w:t>
      </w:r>
      <w:r w:rsidR="00AD271F" w:rsidRPr="00437807">
        <w:rPr>
          <w:rFonts w:ascii="Times New Roman" w:eastAsia="標楷體" w:hAnsi="Times New Roman" w:cs="Times New Roman" w:hint="eastAsia"/>
        </w:rPr>
        <w:t>）</w:t>
      </w:r>
      <w:r w:rsidRPr="00437807">
        <w:rPr>
          <w:rFonts w:ascii="Times New Roman" w:eastAsia="標楷體" w:hAnsi="Times New Roman" w:cs="Times New Roman" w:hint="eastAsia"/>
        </w:rPr>
        <w:t>與美國</w:t>
      </w:r>
      <w:r w:rsidR="00372115" w:rsidRPr="00437807">
        <w:rPr>
          <w:rFonts w:ascii="Times New Roman" w:eastAsia="標楷體" w:hAnsi="Times New Roman" w:cs="Times New Roman" w:hint="eastAsia"/>
        </w:rPr>
        <w:t>聖湯瑪斯大學</w:t>
      </w:r>
      <w:proofErr w:type="gramStart"/>
      <w:r w:rsidR="00AD271F" w:rsidRPr="00437807">
        <w:rPr>
          <w:rFonts w:ascii="Times New Roman" w:eastAsia="標楷體" w:hAnsi="Times New Roman" w:cs="Times New Roman" w:hint="eastAsia"/>
        </w:rPr>
        <w:t>（</w:t>
      </w:r>
      <w:proofErr w:type="gramEnd"/>
      <w:r w:rsidRPr="00437807">
        <w:rPr>
          <w:rFonts w:ascii="Times New Roman" w:eastAsia="標楷體" w:hAnsi="Times New Roman" w:cs="Times New Roman"/>
        </w:rPr>
        <w:t>The University of St. Thomas</w:t>
      </w:r>
      <w:r w:rsidR="00372115" w:rsidRPr="00437807">
        <w:rPr>
          <w:rFonts w:ascii="Times New Roman" w:eastAsia="標楷體" w:hAnsi="Times New Roman" w:cs="Times New Roman"/>
        </w:rPr>
        <w:t xml:space="preserve">, </w:t>
      </w:r>
      <w:r w:rsidR="00AD0AB1" w:rsidRPr="00437807">
        <w:rPr>
          <w:rFonts w:ascii="Times New Roman" w:eastAsia="標楷體" w:hAnsi="Times New Roman" w:cs="Times New Roman" w:hint="eastAsia"/>
        </w:rPr>
        <w:t>以下簡稱</w:t>
      </w:r>
      <w:r w:rsidR="00372115" w:rsidRPr="00437807">
        <w:rPr>
          <w:rFonts w:ascii="Times New Roman" w:eastAsia="標楷體" w:hAnsi="Times New Roman" w:cs="Times New Roman"/>
        </w:rPr>
        <w:t>UST</w:t>
      </w:r>
      <w:proofErr w:type="gramStart"/>
      <w:r w:rsidR="00AD271F" w:rsidRPr="00437807">
        <w:rPr>
          <w:rFonts w:ascii="Times New Roman" w:eastAsia="標楷體" w:hAnsi="Times New Roman" w:cs="Times New Roman" w:hint="eastAsia"/>
        </w:rPr>
        <w:t>）</w:t>
      </w:r>
      <w:proofErr w:type="gramEnd"/>
      <w:r w:rsidR="00372115" w:rsidRPr="00437807">
        <w:rPr>
          <w:rFonts w:ascii="Times New Roman" w:eastAsia="標楷體" w:hAnsi="Times New Roman" w:cs="Times New Roman" w:hint="eastAsia"/>
        </w:rPr>
        <w:t>國際研究與當代語</w:t>
      </w:r>
      <w:r w:rsidR="00167149" w:rsidRPr="00437807">
        <w:rPr>
          <w:rFonts w:ascii="Times New Roman" w:eastAsia="標楷體" w:hAnsi="Times New Roman" w:cs="Times New Roman" w:hint="eastAsia"/>
        </w:rPr>
        <w:t>言</w:t>
      </w:r>
      <w:r w:rsidR="00372115" w:rsidRPr="00437807">
        <w:rPr>
          <w:rFonts w:ascii="Times New Roman" w:eastAsia="標楷體" w:hAnsi="Times New Roman" w:cs="Times New Roman" w:hint="eastAsia"/>
        </w:rPr>
        <w:t>學系</w:t>
      </w:r>
      <w:r w:rsidR="00AD271F" w:rsidRPr="00437807">
        <w:rPr>
          <w:rFonts w:ascii="Times New Roman" w:eastAsia="標楷體" w:hAnsi="Times New Roman" w:cs="Times New Roman" w:hint="eastAsia"/>
        </w:rPr>
        <w:t>（</w:t>
      </w:r>
      <w:r w:rsidR="0001071E" w:rsidRPr="00437807">
        <w:rPr>
          <w:rFonts w:ascii="Times New Roman" w:eastAsia="標楷體" w:hAnsi="Times New Roman" w:cs="Times New Roman"/>
        </w:rPr>
        <w:t>Department of International Studies and Modern Languages</w:t>
      </w:r>
      <w:r w:rsidR="00AD271F" w:rsidRPr="00437807">
        <w:rPr>
          <w:rFonts w:ascii="Times New Roman" w:eastAsia="標楷體" w:hAnsi="Times New Roman" w:cs="Times New Roman" w:hint="eastAsia"/>
        </w:rPr>
        <w:t>）</w:t>
      </w:r>
      <w:r w:rsidR="00E11A88" w:rsidRPr="00437807">
        <w:rPr>
          <w:rFonts w:ascii="Times New Roman" w:eastAsia="標楷體" w:hAnsi="Times New Roman" w:cs="Times New Roman" w:hint="eastAsia"/>
        </w:rPr>
        <w:t>建立雙碩士</w:t>
      </w:r>
      <w:r w:rsidR="00A03429" w:rsidRPr="00437807">
        <w:rPr>
          <w:rFonts w:ascii="Times New Roman" w:eastAsia="標楷體" w:hAnsi="Times New Roman" w:cs="Times New Roman" w:hint="eastAsia"/>
        </w:rPr>
        <w:t>學位</w:t>
      </w:r>
      <w:r w:rsidR="00800D4A" w:rsidRPr="00437807">
        <w:rPr>
          <w:rFonts w:ascii="Times New Roman" w:eastAsia="標楷體" w:hAnsi="Times New Roman" w:cs="Times New Roman" w:hint="eastAsia"/>
        </w:rPr>
        <w:t>，</w:t>
      </w:r>
      <w:r w:rsidR="00167149" w:rsidRPr="00437807">
        <w:rPr>
          <w:rFonts w:ascii="Times New Roman" w:eastAsia="標楷體" w:hAnsi="Times New Roman" w:cs="Times New Roman" w:hint="eastAsia"/>
        </w:rPr>
        <w:t>本校與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 w:hint="eastAsia"/>
        </w:rPr>
        <w:t>已於</w:t>
      </w:r>
      <w:r w:rsidR="00A03429" w:rsidRPr="00437807">
        <w:rPr>
          <w:rFonts w:ascii="Times New Roman" w:eastAsia="標楷體" w:hAnsi="Times New Roman" w:cs="Times New Roman"/>
        </w:rPr>
        <w:t>2024</w:t>
      </w:r>
      <w:r w:rsidR="00A03429" w:rsidRPr="00437807">
        <w:rPr>
          <w:rFonts w:ascii="Times New Roman" w:eastAsia="標楷體" w:hAnsi="Times New Roman" w:cs="Times New Roman" w:hint="eastAsia"/>
        </w:rPr>
        <w:t>年</w:t>
      </w:r>
      <w:r w:rsidR="00A03429" w:rsidRPr="00437807">
        <w:rPr>
          <w:rFonts w:ascii="Times New Roman" w:eastAsia="標楷體" w:hAnsi="Times New Roman" w:cs="Times New Roman"/>
        </w:rPr>
        <w:t>8</w:t>
      </w:r>
      <w:r w:rsidR="00A03429" w:rsidRPr="00437807">
        <w:rPr>
          <w:rFonts w:ascii="Times New Roman" w:eastAsia="標楷體" w:hAnsi="Times New Roman" w:cs="Times New Roman" w:hint="eastAsia"/>
        </w:rPr>
        <w:t>月</w:t>
      </w:r>
      <w:r w:rsidR="00097EB8" w:rsidRPr="00437807">
        <w:rPr>
          <w:rFonts w:ascii="Times New Roman" w:eastAsia="標楷體" w:hAnsi="Times New Roman" w:cs="Times New Roman" w:hint="eastAsia"/>
        </w:rPr>
        <w:t>正式</w:t>
      </w:r>
      <w:r w:rsidR="00ED6889" w:rsidRPr="00437807">
        <w:rPr>
          <w:rFonts w:ascii="Times New Roman" w:eastAsia="標楷體" w:hAnsi="Times New Roman" w:cs="Times New Roman" w:hint="eastAsia"/>
        </w:rPr>
        <w:t>簽署</w:t>
      </w:r>
      <w:r w:rsidR="003C0AD7" w:rsidRPr="00437807">
        <w:rPr>
          <w:rFonts w:ascii="Times New Roman" w:eastAsia="標楷體" w:hAnsi="Times New Roman" w:cs="Times New Roman" w:hint="eastAsia"/>
        </w:rPr>
        <w:t>雙碩士學位</w:t>
      </w:r>
      <w:r w:rsidR="00ED6889" w:rsidRPr="00437807">
        <w:rPr>
          <w:rFonts w:ascii="Times New Roman" w:eastAsia="標楷體" w:hAnsi="Times New Roman" w:cs="Times New Roman" w:hint="eastAsia"/>
        </w:rPr>
        <w:t>協議</w:t>
      </w:r>
      <w:r w:rsidR="00A71698" w:rsidRPr="00437807">
        <w:rPr>
          <w:rFonts w:ascii="Times New Roman" w:eastAsia="標楷體" w:hAnsi="Times New Roman" w:cs="Times New Roman" w:hint="eastAsia"/>
        </w:rPr>
        <w:t>（</w:t>
      </w:r>
      <w:r w:rsidR="007B6A3C" w:rsidRPr="00437807">
        <w:rPr>
          <w:rFonts w:ascii="Times New Roman" w:eastAsia="標楷體" w:hAnsi="Times New Roman" w:cs="Times New Roman" w:hint="eastAsia"/>
        </w:rPr>
        <w:t>參見附件</w:t>
      </w:r>
      <w:r w:rsidR="007B6A3C" w:rsidRPr="00437807">
        <w:rPr>
          <w:rFonts w:ascii="Times New Roman" w:eastAsia="標楷體" w:hAnsi="Times New Roman" w:cs="Times New Roman"/>
        </w:rPr>
        <w:t>1</w:t>
      </w:r>
      <w:r w:rsidR="00A71698" w:rsidRPr="00437807">
        <w:rPr>
          <w:rFonts w:ascii="Times New Roman" w:eastAsia="標楷體" w:hAnsi="Times New Roman" w:cs="Times New Roman" w:hint="eastAsia"/>
        </w:rPr>
        <w:t>）</w:t>
      </w:r>
      <w:r w:rsidR="00800D4A" w:rsidRPr="00437807">
        <w:rPr>
          <w:rFonts w:ascii="Times New Roman" w:eastAsia="標楷體" w:hAnsi="Times New Roman" w:cs="Times New Roman" w:hint="eastAsia"/>
        </w:rPr>
        <w:t>。</w:t>
      </w:r>
      <w:r w:rsidR="00ED6889" w:rsidRPr="00437807">
        <w:rPr>
          <w:rFonts w:ascii="Times New Roman" w:eastAsia="標楷體" w:hAnsi="Times New Roman" w:cs="Times New Roman"/>
        </w:rPr>
        <w:t xml:space="preserve"> </w:t>
      </w:r>
    </w:p>
    <w:p w14:paraId="55743EB9" w14:textId="613B03A8" w:rsidR="003032C6" w:rsidRPr="00437807" w:rsidRDefault="003032C6" w:rsidP="008C25A0">
      <w:pPr>
        <w:spacing w:line="360" w:lineRule="exact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二</w:t>
      </w:r>
      <w:r w:rsidR="00800D4A" w:rsidRPr="00437807">
        <w:rPr>
          <w:rFonts w:ascii="Times New Roman" w:eastAsia="標楷體" w:hAnsi="Times New Roman" w:cs="Times New Roman"/>
        </w:rPr>
        <w:t>、</w:t>
      </w:r>
      <w:r w:rsidRPr="00437807">
        <w:rPr>
          <w:rFonts w:ascii="Times New Roman" w:eastAsia="標楷體" w:hAnsi="Times New Roman" w:cs="Times New Roman"/>
        </w:rPr>
        <w:t>本</w:t>
      </w:r>
      <w:r w:rsidR="00ED6889" w:rsidRPr="00437807">
        <w:rPr>
          <w:rFonts w:ascii="Times New Roman" w:eastAsia="標楷體" w:hAnsi="Times New Roman" w:cs="Times New Roman"/>
        </w:rPr>
        <w:t>所為</w:t>
      </w:r>
      <w:r w:rsidR="00800D4A" w:rsidRPr="00437807">
        <w:rPr>
          <w:rFonts w:ascii="Times New Roman" w:eastAsia="標楷體" w:hAnsi="Times New Roman" w:cs="Times New Roman"/>
        </w:rPr>
        <w:t>推動該雙碩士學位</w:t>
      </w:r>
      <w:r w:rsidR="668C3471" w:rsidRPr="00437807">
        <w:rPr>
          <w:rFonts w:ascii="Times New Roman" w:eastAsia="標楷體" w:hAnsi="Times New Roman" w:cs="Times New Roman"/>
        </w:rPr>
        <w:t>協議</w:t>
      </w:r>
      <w:r w:rsidR="00D24E48" w:rsidRPr="00437807">
        <w:rPr>
          <w:rFonts w:ascii="Times New Roman" w:eastAsia="標楷體" w:hAnsi="Times New Roman" w:cs="Times New Roman"/>
        </w:rPr>
        <w:t>，</w:t>
      </w:r>
      <w:r w:rsidR="00800D4A" w:rsidRPr="00437807">
        <w:rPr>
          <w:rFonts w:ascii="Times New Roman" w:eastAsia="標楷體" w:hAnsi="Times New Roman" w:cs="Times New Roman"/>
        </w:rPr>
        <w:t>制定以下</w:t>
      </w:r>
      <w:r w:rsidR="00CD254A" w:rsidRPr="00437807">
        <w:rPr>
          <w:rFonts w:ascii="Times New Roman" w:eastAsia="標楷體" w:hAnsi="Times New Roman" w:cs="Times New Roman"/>
        </w:rPr>
        <w:t>實施</w:t>
      </w:r>
      <w:r w:rsidR="00800D4A" w:rsidRPr="00437807">
        <w:rPr>
          <w:rFonts w:ascii="Times New Roman" w:eastAsia="標楷體" w:hAnsi="Times New Roman" w:cs="Times New Roman"/>
        </w:rPr>
        <w:t>辦法</w:t>
      </w:r>
      <w:r w:rsidR="00D24E48" w:rsidRPr="00437807">
        <w:rPr>
          <w:rFonts w:ascii="Times New Roman" w:eastAsia="標楷體" w:hAnsi="Times New Roman" w:cs="Times New Roman"/>
        </w:rPr>
        <w:t>。</w:t>
      </w:r>
    </w:p>
    <w:p w14:paraId="03EB1DE7" w14:textId="77777777" w:rsidR="00F10888" w:rsidRPr="00437807" w:rsidRDefault="00F10888" w:rsidP="008C25A0">
      <w:pPr>
        <w:spacing w:line="360" w:lineRule="exact"/>
        <w:rPr>
          <w:rFonts w:ascii="Times New Roman" w:eastAsia="標楷體" w:hAnsi="Times New Roman" w:cs="Times New Roman"/>
        </w:rPr>
      </w:pPr>
    </w:p>
    <w:p w14:paraId="78E34A8F" w14:textId="0D4E59F4" w:rsidR="00A5216C" w:rsidRPr="00437807" w:rsidRDefault="00556512" w:rsidP="008C25A0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="00097EB8" w:rsidRPr="00437807">
        <w:rPr>
          <w:rFonts w:ascii="Times New Roman" w:eastAsia="標楷體" w:hAnsi="Times New Roman" w:cs="Times New Roman" w:hint="eastAsia"/>
          <w:b/>
          <w:bCs/>
        </w:rPr>
        <w:t>二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="00A5216C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3D7528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7C453C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2872B7" w:rsidRPr="00437807">
        <w:rPr>
          <w:rFonts w:ascii="Times New Roman" w:eastAsia="標楷體" w:hAnsi="Times New Roman" w:cs="Times New Roman" w:hint="eastAsia"/>
          <w:b/>
          <w:bCs/>
        </w:rPr>
        <w:t>所</w:t>
      </w:r>
      <w:r w:rsidR="00874126" w:rsidRPr="00437807">
        <w:rPr>
          <w:rFonts w:ascii="Times New Roman" w:eastAsia="標楷體" w:hAnsi="Times New Roman" w:cs="Times New Roman" w:hint="eastAsia"/>
          <w:b/>
          <w:bCs/>
        </w:rPr>
        <w:t>內</w:t>
      </w:r>
      <w:r w:rsidR="000F0370" w:rsidRPr="00437807">
        <w:rPr>
          <w:rFonts w:ascii="Times New Roman" w:eastAsia="標楷體" w:hAnsi="Times New Roman" w:cs="Times New Roman" w:hint="eastAsia"/>
          <w:b/>
          <w:bCs/>
        </w:rPr>
        <w:t>申請</w:t>
      </w:r>
      <w:r w:rsidR="00A5216C" w:rsidRPr="00437807">
        <w:rPr>
          <w:rFonts w:ascii="Times New Roman" w:eastAsia="標楷體" w:hAnsi="Times New Roman" w:cs="Times New Roman"/>
          <w:b/>
          <w:bCs/>
        </w:rPr>
        <w:t>程序</w:t>
      </w:r>
    </w:p>
    <w:p w14:paraId="31537574" w14:textId="6D7E8C95" w:rsidR="006777C0" w:rsidRPr="00437807" w:rsidRDefault="001467D7" w:rsidP="00887C12">
      <w:pPr>
        <w:pStyle w:val="a9"/>
        <w:numPr>
          <w:ilvl w:val="0"/>
          <w:numId w:val="30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申請</w:t>
      </w:r>
      <w:r w:rsidR="006777C0" w:rsidRPr="00437807">
        <w:rPr>
          <w:rFonts w:ascii="Times New Roman" w:eastAsia="標楷體" w:hAnsi="Times New Roman" w:cs="Times New Roman"/>
        </w:rPr>
        <w:t>修</w:t>
      </w:r>
      <w:proofErr w:type="gramStart"/>
      <w:r w:rsidR="006777C0" w:rsidRPr="00437807">
        <w:rPr>
          <w:rFonts w:ascii="Times New Roman" w:eastAsia="標楷體" w:hAnsi="Times New Roman" w:cs="Times New Roman"/>
        </w:rPr>
        <w:t>讀此雙碩士</w:t>
      </w:r>
      <w:proofErr w:type="gramEnd"/>
      <w:r w:rsidR="006777C0" w:rsidRPr="00437807">
        <w:rPr>
          <w:rFonts w:ascii="Times New Roman" w:eastAsia="標楷體" w:hAnsi="Times New Roman" w:cs="Times New Roman"/>
        </w:rPr>
        <w:t>學位者須為本所碩士班</w:t>
      </w:r>
      <w:r w:rsidR="14742420" w:rsidRPr="00437807">
        <w:rPr>
          <w:rFonts w:ascii="Times New Roman" w:eastAsia="標楷體" w:hAnsi="Times New Roman" w:cs="Times New Roman"/>
        </w:rPr>
        <w:t>在學</w:t>
      </w:r>
      <w:r w:rsidR="006777C0" w:rsidRPr="00437807">
        <w:rPr>
          <w:rFonts w:ascii="Times New Roman" w:eastAsia="標楷體" w:hAnsi="Times New Roman" w:cs="Times New Roman"/>
        </w:rPr>
        <w:t>研究生。</w:t>
      </w:r>
    </w:p>
    <w:p w14:paraId="1804C438" w14:textId="4C71E8CA" w:rsidR="00874126" w:rsidRPr="00437807" w:rsidRDefault="00244682" w:rsidP="00887C12">
      <w:pPr>
        <w:pStyle w:val="a9"/>
        <w:numPr>
          <w:ilvl w:val="0"/>
          <w:numId w:val="30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proofErr w:type="gramStart"/>
      <w:r w:rsidRPr="00437807">
        <w:rPr>
          <w:rFonts w:ascii="Times New Roman" w:eastAsia="標楷體" w:hAnsi="Times New Roman" w:cs="Times New Roman"/>
        </w:rPr>
        <w:t>欲修讀</w:t>
      </w:r>
      <w:r w:rsidR="00887C12" w:rsidRPr="00437807">
        <w:rPr>
          <w:rFonts w:ascii="Times New Roman" w:eastAsia="標楷體" w:hAnsi="Times New Roman" w:cs="Times New Roman"/>
        </w:rPr>
        <w:t>此</w:t>
      </w:r>
      <w:r w:rsidRPr="00437807">
        <w:rPr>
          <w:rFonts w:ascii="Times New Roman" w:eastAsia="標楷體" w:hAnsi="Times New Roman" w:cs="Times New Roman"/>
        </w:rPr>
        <w:t>雙</w:t>
      </w:r>
      <w:proofErr w:type="gramEnd"/>
      <w:r w:rsidRPr="00437807">
        <w:rPr>
          <w:rFonts w:ascii="Times New Roman" w:eastAsia="標楷體" w:hAnsi="Times New Roman" w:cs="Times New Roman"/>
        </w:rPr>
        <w:t>碩士學位</w:t>
      </w:r>
      <w:r w:rsidR="006777C0" w:rsidRPr="00437807">
        <w:rPr>
          <w:rFonts w:ascii="Times New Roman" w:eastAsia="標楷體" w:hAnsi="Times New Roman" w:cs="Times New Roman"/>
        </w:rPr>
        <w:t>者</w:t>
      </w:r>
      <w:r w:rsidRPr="00437807">
        <w:rPr>
          <w:rFonts w:ascii="Times New Roman" w:eastAsia="標楷體" w:hAnsi="Times New Roman" w:cs="Times New Roman"/>
        </w:rPr>
        <w:t>，</w:t>
      </w:r>
      <w:r w:rsidR="00AD0AB1" w:rsidRPr="00437807">
        <w:rPr>
          <w:rFonts w:ascii="Times New Roman" w:eastAsia="標楷體" w:hAnsi="Times New Roman" w:cs="Times New Roman"/>
        </w:rPr>
        <w:t>於</w:t>
      </w:r>
      <w:r w:rsidR="00ED78E0" w:rsidRPr="00437807">
        <w:rPr>
          <w:rFonts w:ascii="Times New Roman" w:eastAsia="標楷體" w:hAnsi="Times New Roman" w:cs="Times New Roman"/>
        </w:rPr>
        <w:t>本所在學</w:t>
      </w:r>
      <w:r w:rsidR="70214F39" w:rsidRPr="00437807">
        <w:rPr>
          <w:rFonts w:ascii="Times New Roman" w:eastAsia="標楷體" w:hAnsi="Times New Roman" w:cs="Times New Roman"/>
        </w:rPr>
        <w:t>期間</w:t>
      </w:r>
      <w:proofErr w:type="gramStart"/>
      <w:r w:rsidR="00AD0AB1" w:rsidRPr="00437807">
        <w:rPr>
          <w:rFonts w:ascii="Times New Roman" w:eastAsia="標楷體" w:hAnsi="Times New Roman" w:cs="Times New Roman"/>
        </w:rPr>
        <w:t>修畢</w:t>
      </w:r>
      <w:r w:rsidR="20FE4B38" w:rsidRPr="00437807">
        <w:rPr>
          <w:rFonts w:ascii="Times New Roman" w:eastAsia="標楷體" w:hAnsi="Times New Roman" w:cs="Times New Roman"/>
        </w:rPr>
        <w:t>本所</w:t>
      </w:r>
      <w:proofErr w:type="gramEnd"/>
      <w:r w:rsidR="00AD0AB1" w:rsidRPr="00437807">
        <w:rPr>
          <w:rFonts w:ascii="Times New Roman" w:eastAsia="標楷體" w:hAnsi="Times New Roman" w:cs="Times New Roman"/>
        </w:rPr>
        <w:t>對應</w:t>
      </w:r>
      <w:r w:rsidR="00AD0AB1" w:rsidRPr="00437807">
        <w:rPr>
          <w:rFonts w:ascii="Times New Roman" w:eastAsia="標楷體" w:hAnsi="Times New Roman" w:cs="Times New Roman"/>
        </w:rPr>
        <w:t>UST</w:t>
      </w:r>
      <w:r w:rsidR="00AD0AB1" w:rsidRPr="00437807">
        <w:rPr>
          <w:rFonts w:ascii="Times New Roman" w:eastAsia="標楷體" w:hAnsi="Times New Roman" w:cs="Times New Roman"/>
        </w:rPr>
        <w:t>外交與戰略事務碩士</w:t>
      </w:r>
      <w:r w:rsidR="00887C12" w:rsidRPr="00437807">
        <w:rPr>
          <w:rFonts w:ascii="Times New Roman" w:eastAsia="標楷體" w:hAnsi="Times New Roman" w:cs="Times New Roman"/>
        </w:rPr>
        <w:t>（</w:t>
      </w:r>
      <w:r w:rsidR="005E5ABD" w:rsidRPr="00437807">
        <w:rPr>
          <w:rFonts w:ascii="Times New Roman" w:eastAsia="標楷體" w:hAnsi="Times New Roman" w:cs="Times New Roman"/>
        </w:rPr>
        <w:t xml:space="preserve">Master’s Degree in Diplomacy &amp; Strategic Affairs, </w:t>
      </w:r>
      <w:r w:rsidR="00AD0AB1" w:rsidRPr="00437807">
        <w:rPr>
          <w:rFonts w:ascii="Times New Roman" w:eastAsia="標楷體" w:hAnsi="Times New Roman" w:cs="Times New Roman"/>
        </w:rPr>
        <w:t>以下簡稱</w:t>
      </w:r>
      <w:r w:rsidR="005E5ABD" w:rsidRPr="00437807">
        <w:rPr>
          <w:rFonts w:ascii="Times New Roman" w:eastAsia="標楷體" w:hAnsi="Times New Roman" w:cs="Times New Roman"/>
        </w:rPr>
        <w:t>MDSA</w:t>
      </w:r>
      <w:r w:rsidR="00887C12" w:rsidRPr="00437807">
        <w:rPr>
          <w:rFonts w:ascii="Times New Roman" w:eastAsia="標楷體" w:hAnsi="Times New Roman" w:cs="Times New Roman"/>
        </w:rPr>
        <w:t>）</w:t>
      </w:r>
      <w:r w:rsidR="00AD0AB1" w:rsidRPr="00437807">
        <w:rPr>
          <w:rFonts w:ascii="Times New Roman" w:eastAsia="標楷體" w:hAnsi="Times New Roman" w:cs="Times New Roman"/>
        </w:rPr>
        <w:t>學程</w:t>
      </w:r>
      <w:r w:rsidR="008C25A0" w:rsidRPr="00437807">
        <w:rPr>
          <w:rFonts w:ascii="Times New Roman" w:eastAsia="標楷體" w:hAnsi="Times New Roman" w:cs="Times New Roman"/>
        </w:rPr>
        <w:t>的</w:t>
      </w:r>
      <w:r w:rsidR="008C25A0" w:rsidRPr="00437807">
        <w:rPr>
          <w:rFonts w:ascii="Times New Roman" w:eastAsia="標楷體" w:hAnsi="Times New Roman" w:cs="Times New Roman"/>
        </w:rPr>
        <w:t>12</w:t>
      </w:r>
      <w:r w:rsidR="008C25A0" w:rsidRPr="00437807">
        <w:rPr>
          <w:rFonts w:ascii="Times New Roman" w:eastAsia="標楷體" w:hAnsi="Times New Roman" w:cs="Times New Roman"/>
        </w:rPr>
        <w:t>學分課</w:t>
      </w:r>
      <w:r w:rsidR="005E5ABD" w:rsidRPr="00437807">
        <w:rPr>
          <w:rFonts w:ascii="Times New Roman" w:eastAsia="標楷體" w:hAnsi="Times New Roman" w:cs="Times New Roman"/>
        </w:rPr>
        <w:t>程</w:t>
      </w:r>
      <w:r w:rsidR="008C25A0" w:rsidRPr="00437807">
        <w:rPr>
          <w:rFonts w:ascii="Times New Roman" w:eastAsia="標楷體" w:hAnsi="Times New Roman" w:cs="Times New Roman"/>
        </w:rPr>
        <w:t>後</w:t>
      </w:r>
      <w:r w:rsidR="007C453C" w:rsidRPr="00437807">
        <w:rPr>
          <w:rFonts w:ascii="Times New Roman" w:eastAsia="標楷體" w:hAnsi="Times New Roman" w:cs="Times New Roman"/>
        </w:rPr>
        <w:t>，</w:t>
      </w:r>
      <w:r w:rsidR="00874126" w:rsidRPr="00437807">
        <w:rPr>
          <w:rFonts w:ascii="Times New Roman" w:eastAsia="標楷體" w:hAnsi="Times New Roman" w:cs="Times New Roman"/>
        </w:rPr>
        <w:t>必須於</w:t>
      </w:r>
      <w:r w:rsidR="005E5ABD" w:rsidRPr="00437807">
        <w:rPr>
          <w:rFonts w:ascii="Times New Roman" w:eastAsia="標楷體" w:hAnsi="Times New Roman" w:cs="Times New Roman"/>
        </w:rPr>
        <w:t>每年</w:t>
      </w:r>
      <w:r w:rsidR="002246CD" w:rsidRPr="00437807">
        <w:rPr>
          <w:rFonts w:ascii="Times New Roman" w:eastAsia="標楷體" w:hAnsi="Times New Roman" w:cs="Times New Roman"/>
        </w:rPr>
        <w:t>8</w:t>
      </w:r>
      <w:r w:rsidR="0035546A" w:rsidRPr="00437807">
        <w:rPr>
          <w:rFonts w:ascii="Times New Roman" w:eastAsia="標楷體" w:hAnsi="Times New Roman" w:cs="Times New Roman"/>
        </w:rPr>
        <w:t>月</w:t>
      </w:r>
      <w:r w:rsidR="00874126" w:rsidRPr="00437807">
        <w:rPr>
          <w:rFonts w:ascii="Times New Roman" w:eastAsia="標楷體" w:hAnsi="Times New Roman" w:cs="Times New Roman"/>
        </w:rPr>
        <w:t>20</w:t>
      </w:r>
      <w:r w:rsidR="0035546A" w:rsidRPr="00437807">
        <w:rPr>
          <w:rFonts w:ascii="Times New Roman" w:eastAsia="標楷體" w:hAnsi="Times New Roman" w:cs="Times New Roman"/>
        </w:rPr>
        <w:t>日</w:t>
      </w:r>
      <w:r w:rsidR="00887C12" w:rsidRPr="00437807">
        <w:rPr>
          <w:rFonts w:ascii="Times New Roman" w:eastAsia="標楷體" w:hAnsi="Times New Roman" w:cs="Times New Roman"/>
        </w:rPr>
        <w:t>（</w:t>
      </w:r>
      <w:r w:rsidR="00167149" w:rsidRPr="00437807">
        <w:rPr>
          <w:rFonts w:ascii="Times New Roman" w:eastAsia="標楷體" w:hAnsi="Times New Roman" w:cs="Times New Roman"/>
        </w:rPr>
        <w:t>申請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春季班入學</w:t>
      </w:r>
      <w:r w:rsidR="00887C12" w:rsidRPr="00437807">
        <w:rPr>
          <w:rFonts w:ascii="Times New Roman" w:eastAsia="標楷體" w:hAnsi="Times New Roman" w:cs="Times New Roman"/>
        </w:rPr>
        <w:t>）</w:t>
      </w:r>
      <w:r w:rsidR="001F7F8A" w:rsidRPr="00437807">
        <w:rPr>
          <w:rFonts w:ascii="Times New Roman" w:eastAsia="標楷體" w:hAnsi="Times New Roman" w:cs="Times New Roman"/>
        </w:rPr>
        <w:t>或</w:t>
      </w:r>
      <w:r w:rsidR="0035546A" w:rsidRPr="00437807">
        <w:rPr>
          <w:rFonts w:ascii="Times New Roman" w:eastAsia="標楷體" w:hAnsi="Times New Roman" w:cs="Times New Roman"/>
        </w:rPr>
        <w:t>3</w:t>
      </w:r>
      <w:r w:rsidR="0035546A" w:rsidRPr="00437807">
        <w:rPr>
          <w:rFonts w:ascii="Times New Roman" w:eastAsia="標楷體" w:hAnsi="Times New Roman" w:cs="Times New Roman"/>
        </w:rPr>
        <w:t>月</w:t>
      </w:r>
      <w:r w:rsidR="0035546A" w:rsidRPr="00437807">
        <w:rPr>
          <w:rFonts w:ascii="Times New Roman" w:eastAsia="標楷體" w:hAnsi="Times New Roman" w:cs="Times New Roman"/>
        </w:rPr>
        <w:t>1</w:t>
      </w:r>
      <w:r w:rsidR="0035546A" w:rsidRPr="00437807">
        <w:rPr>
          <w:rFonts w:ascii="Times New Roman" w:eastAsia="標楷體" w:hAnsi="Times New Roman" w:cs="Times New Roman"/>
        </w:rPr>
        <w:t>日</w:t>
      </w:r>
      <w:r w:rsidR="00887C12" w:rsidRPr="00437807">
        <w:rPr>
          <w:rFonts w:ascii="Times New Roman" w:eastAsia="標楷體" w:hAnsi="Times New Roman" w:cs="Times New Roman"/>
        </w:rPr>
        <w:t>（</w:t>
      </w:r>
      <w:r w:rsidR="00167149" w:rsidRPr="00437807">
        <w:rPr>
          <w:rFonts w:ascii="Times New Roman" w:eastAsia="標楷體" w:hAnsi="Times New Roman" w:cs="Times New Roman"/>
        </w:rPr>
        <w:t>申請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秋季班入學</w:t>
      </w:r>
      <w:r w:rsidR="00887C12" w:rsidRPr="00437807">
        <w:rPr>
          <w:rFonts w:ascii="Times New Roman" w:eastAsia="標楷體" w:hAnsi="Times New Roman" w:cs="Times New Roman"/>
        </w:rPr>
        <w:t>）</w:t>
      </w:r>
      <w:r w:rsidR="0035546A" w:rsidRPr="00437807">
        <w:rPr>
          <w:rFonts w:ascii="Times New Roman" w:eastAsia="標楷體" w:hAnsi="Times New Roman" w:cs="Times New Roman"/>
        </w:rPr>
        <w:t>前</w:t>
      </w:r>
      <w:r w:rsidR="00F10888" w:rsidRPr="00437807">
        <w:rPr>
          <w:rFonts w:ascii="Times New Roman" w:eastAsia="標楷體" w:hAnsi="Times New Roman" w:cs="Times New Roman"/>
        </w:rPr>
        <w:t>，</w:t>
      </w:r>
      <w:r w:rsidR="0035546A" w:rsidRPr="00437807">
        <w:rPr>
          <w:rFonts w:ascii="Times New Roman" w:eastAsia="標楷體" w:hAnsi="Times New Roman" w:cs="Times New Roman"/>
        </w:rPr>
        <w:t>向本所</w:t>
      </w:r>
      <w:r w:rsidR="005E5ABD" w:rsidRPr="00437807">
        <w:rPr>
          <w:rFonts w:ascii="Times New Roman" w:eastAsia="標楷體" w:hAnsi="Times New Roman" w:cs="Times New Roman"/>
        </w:rPr>
        <w:t>提</w:t>
      </w:r>
      <w:r w:rsidR="00D42E7A" w:rsidRPr="00437807">
        <w:rPr>
          <w:rFonts w:ascii="Times New Roman" w:eastAsia="標楷體" w:hAnsi="Times New Roman" w:cs="Times New Roman"/>
        </w:rPr>
        <w:t>交</w:t>
      </w:r>
      <w:r w:rsidR="005E5ABD" w:rsidRPr="00437807">
        <w:rPr>
          <w:rFonts w:ascii="Times New Roman" w:eastAsia="標楷體" w:hAnsi="Times New Roman" w:cs="Times New Roman"/>
        </w:rPr>
        <w:t>申請</w:t>
      </w:r>
      <w:r w:rsidR="00D42E7A" w:rsidRPr="00437807">
        <w:rPr>
          <w:rFonts w:ascii="Times New Roman" w:eastAsia="標楷體" w:hAnsi="Times New Roman" w:cs="Times New Roman"/>
        </w:rPr>
        <w:t>書</w:t>
      </w:r>
      <w:r w:rsidR="00887C12" w:rsidRPr="00437807">
        <w:rPr>
          <w:rFonts w:ascii="Times New Roman" w:eastAsia="標楷體" w:hAnsi="Times New Roman" w:cs="Times New Roman"/>
        </w:rPr>
        <w:t>（</w:t>
      </w:r>
      <w:r w:rsidR="007B6A3C" w:rsidRPr="00437807">
        <w:rPr>
          <w:rFonts w:ascii="Times New Roman" w:eastAsia="標楷體" w:hAnsi="Times New Roman" w:cs="Times New Roman"/>
        </w:rPr>
        <w:t>參見</w:t>
      </w:r>
      <w:r w:rsidR="00874126" w:rsidRPr="00437807">
        <w:rPr>
          <w:rFonts w:ascii="Times New Roman" w:eastAsia="標楷體" w:hAnsi="Times New Roman" w:cs="Times New Roman"/>
        </w:rPr>
        <w:t>附件</w:t>
      </w:r>
      <w:r w:rsidR="007B6A3C" w:rsidRPr="00437807">
        <w:rPr>
          <w:rFonts w:ascii="Times New Roman" w:eastAsia="標楷體" w:hAnsi="Times New Roman" w:cs="Times New Roman"/>
        </w:rPr>
        <w:t>2</w:t>
      </w:r>
      <w:r w:rsidR="00887C12" w:rsidRPr="00437807">
        <w:rPr>
          <w:rFonts w:ascii="Times New Roman" w:eastAsia="標楷體" w:hAnsi="Times New Roman" w:cs="Times New Roman"/>
        </w:rPr>
        <w:t>）</w:t>
      </w:r>
      <w:r w:rsidR="007C453C" w:rsidRPr="00437807">
        <w:rPr>
          <w:rFonts w:ascii="Times New Roman" w:eastAsia="標楷體" w:hAnsi="Times New Roman" w:cs="Times New Roman"/>
        </w:rPr>
        <w:t>。</w:t>
      </w:r>
    </w:p>
    <w:p w14:paraId="6CB41C55" w14:textId="4DAB4039" w:rsidR="00ED78E0" w:rsidRPr="00437807" w:rsidRDefault="0066259A" w:rsidP="00887C12">
      <w:pPr>
        <w:pStyle w:val="a9"/>
        <w:numPr>
          <w:ilvl w:val="0"/>
          <w:numId w:val="30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本所</w:t>
      </w:r>
      <w:r w:rsidR="002246CD" w:rsidRPr="00437807">
        <w:rPr>
          <w:rFonts w:ascii="Times New Roman" w:eastAsia="標楷體" w:hAnsi="Times New Roman" w:cs="Times New Roman" w:hint="eastAsia"/>
        </w:rPr>
        <w:t>經</w:t>
      </w:r>
      <w:r w:rsidRPr="00437807">
        <w:rPr>
          <w:rFonts w:ascii="Times New Roman" w:eastAsia="標楷體" w:hAnsi="Times New Roman" w:cs="Times New Roman" w:hint="eastAsia"/>
        </w:rPr>
        <w:t>所</w:t>
      </w:r>
      <w:proofErr w:type="gramStart"/>
      <w:r w:rsidRPr="00437807">
        <w:rPr>
          <w:rFonts w:ascii="Times New Roman" w:eastAsia="標楷體" w:hAnsi="Times New Roman" w:cs="Times New Roman" w:hint="eastAsia"/>
        </w:rPr>
        <w:t>務</w:t>
      </w:r>
      <w:proofErr w:type="gramEnd"/>
      <w:r w:rsidRPr="00437807">
        <w:rPr>
          <w:rFonts w:ascii="Times New Roman" w:eastAsia="標楷體" w:hAnsi="Times New Roman" w:cs="Times New Roman" w:hint="eastAsia"/>
        </w:rPr>
        <w:t>會議審</w:t>
      </w:r>
      <w:r w:rsidR="005E5ABD" w:rsidRPr="00437807">
        <w:rPr>
          <w:rFonts w:ascii="Times New Roman" w:eastAsia="標楷體" w:hAnsi="Times New Roman" w:cs="Times New Roman" w:hint="eastAsia"/>
        </w:rPr>
        <w:t>核</w:t>
      </w:r>
      <w:r w:rsidRPr="00437807">
        <w:rPr>
          <w:rFonts w:ascii="Times New Roman" w:eastAsia="標楷體" w:hAnsi="Times New Roman" w:cs="Times New Roman" w:hint="eastAsia"/>
        </w:rPr>
        <w:t>通過後</w:t>
      </w:r>
      <w:r w:rsidR="003D7528" w:rsidRPr="00437807">
        <w:rPr>
          <w:rFonts w:ascii="Times New Roman" w:eastAsia="標楷體" w:hAnsi="Times New Roman" w:cs="Times New Roman" w:hint="eastAsia"/>
        </w:rPr>
        <w:t>，</w:t>
      </w:r>
      <w:r w:rsidR="00184195" w:rsidRPr="00437807">
        <w:rPr>
          <w:rFonts w:ascii="Times New Roman" w:eastAsia="標楷體" w:hAnsi="Times New Roman" w:cs="Times New Roman" w:hint="eastAsia"/>
        </w:rPr>
        <w:t>將</w:t>
      </w:r>
      <w:r w:rsidR="00874126" w:rsidRPr="00437807">
        <w:rPr>
          <w:rFonts w:ascii="Times New Roman" w:eastAsia="標楷體" w:hAnsi="Times New Roman" w:cs="Times New Roman" w:hint="eastAsia"/>
        </w:rPr>
        <w:t>分別於</w:t>
      </w:r>
      <w:r w:rsidR="001C1BF1" w:rsidRPr="00437807">
        <w:rPr>
          <w:rFonts w:ascii="Times New Roman" w:eastAsia="標楷體" w:hAnsi="Times New Roman" w:cs="Times New Roman" w:hint="eastAsia"/>
        </w:rPr>
        <w:t>每年</w:t>
      </w:r>
      <w:r w:rsidR="00874126" w:rsidRPr="00437807">
        <w:rPr>
          <w:rFonts w:ascii="Times New Roman" w:eastAsia="標楷體" w:hAnsi="Times New Roman" w:cs="Times New Roman"/>
        </w:rPr>
        <w:t>9</w:t>
      </w:r>
      <w:r w:rsidR="00874126" w:rsidRPr="00437807">
        <w:rPr>
          <w:rFonts w:ascii="Times New Roman" w:eastAsia="標楷體" w:hAnsi="Times New Roman" w:cs="Times New Roman" w:hint="eastAsia"/>
        </w:rPr>
        <w:t>月</w:t>
      </w:r>
      <w:r w:rsidR="00874126" w:rsidRPr="00437807">
        <w:rPr>
          <w:rFonts w:ascii="Times New Roman" w:eastAsia="標楷體" w:hAnsi="Times New Roman" w:cs="Times New Roman"/>
        </w:rPr>
        <w:t>22</w:t>
      </w:r>
      <w:r w:rsidR="00874126" w:rsidRPr="00437807">
        <w:rPr>
          <w:rFonts w:ascii="Times New Roman" w:eastAsia="標楷體" w:hAnsi="Times New Roman" w:cs="Times New Roman" w:hint="eastAsia"/>
        </w:rPr>
        <w:t>日</w:t>
      </w:r>
      <w:r w:rsidR="00887C12" w:rsidRPr="00437807">
        <w:rPr>
          <w:rFonts w:ascii="Times New Roman" w:eastAsia="標楷體" w:hAnsi="Times New Roman" w:cs="Times New Roman" w:hint="eastAsia"/>
        </w:rPr>
        <w:t>（</w:t>
      </w:r>
      <w:r w:rsidR="00167149" w:rsidRPr="00437807">
        <w:rPr>
          <w:rFonts w:ascii="Times New Roman" w:eastAsia="標楷體" w:hAnsi="Times New Roman" w:cs="Times New Roman" w:hint="eastAsia"/>
        </w:rPr>
        <w:t>申請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 w:hint="eastAsia"/>
        </w:rPr>
        <w:t>春季班入學</w:t>
      </w:r>
      <w:r w:rsidR="00887C12" w:rsidRPr="00437807">
        <w:rPr>
          <w:rFonts w:ascii="Times New Roman" w:eastAsia="標楷體" w:hAnsi="Times New Roman" w:cs="Times New Roman" w:hint="eastAsia"/>
        </w:rPr>
        <w:t>）或</w:t>
      </w:r>
      <w:r w:rsidR="00874126" w:rsidRPr="00437807">
        <w:rPr>
          <w:rFonts w:ascii="Times New Roman" w:eastAsia="標楷體" w:hAnsi="Times New Roman" w:cs="Times New Roman"/>
        </w:rPr>
        <w:t>3</w:t>
      </w:r>
      <w:r w:rsidR="00874126" w:rsidRPr="00437807">
        <w:rPr>
          <w:rFonts w:ascii="Times New Roman" w:eastAsia="標楷體" w:hAnsi="Times New Roman" w:cs="Times New Roman" w:hint="eastAsia"/>
        </w:rPr>
        <w:t>月</w:t>
      </w:r>
      <w:r w:rsidR="00874126" w:rsidRPr="00437807">
        <w:rPr>
          <w:rFonts w:ascii="Times New Roman" w:eastAsia="標楷體" w:hAnsi="Times New Roman" w:cs="Times New Roman"/>
        </w:rPr>
        <w:t>27</w:t>
      </w:r>
      <w:r w:rsidR="00874126" w:rsidRPr="00437807">
        <w:rPr>
          <w:rFonts w:ascii="Times New Roman" w:eastAsia="標楷體" w:hAnsi="Times New Roman" w:cs="Times New Roman" w:hint="eastAsia"/>
        </w:rPr>
        <w:t>日</w:t>
      </w:r>
      <w:r w:rsidR="00887C12" w:rsidRPr="00437807">
        <w:rPr>
          <w:rFonts w:ascii="Times New Roman" w:eastAsia="標楷體" w:hAnsi="Times New Roman" w:cs="Times New Roman" w:hint="eastAsia"/>
        </w:rPr>
        <w:t>（</w:t>
      </w:r>
      <w:r w:rsidR="00874126" w:rsidRPr="00437807">
        <w:rPr>
          <w:rFonts w:ascii="Times New Roman" w:eastAsia="標楷體" w:hAnsi="Times New Roman" w:cs="Times New Roman" w:hint="eastAsia"/>
        </w:rPr>
        <w:t>秋季班</w:t>
      </w:r>
      <w:r w:rsidR="00887C12" w:rsidRPr="00437807">
        <w:rPr>
          <w:rFonts w:ascii="Times New Roman" w:eastAsia="標楷體" w:hAnsi="Times New Roman" w:cs="Times New Roman" w:hint="eastAsia"/>
        </w:rPr>
        <w:t>）</w:t>
      </w:r>
      <w:r w:rsidR="00874126" w:rsidRPr="00437807">
        <w:rPr>
          <w:rFonts w:ascii="Times New Roman" w:eastAsia="標楷體" w:hAnsi="Times New Roman" w:cs="Times New Roman" w:hint="eastAsia"/>
        </w:rPr>
        <w:t>前</w:t>
      </w:r>
      <w:r w:rsidR="003D7528" w:rsidRPr="00437807">
        <w:rPr>
          <w:rFonts w:ascii="Times New Roman" w:eastAsia="標楷體" w:hAnsi="Times New Roman" w:cs="Times New Roman" w:hint="eastAsia"/>
        </w:rPr>
        <w:t>，</w:t>
      </w:r>
      <w:r w:rsidR="00AD0AB1" w:rsidRPr="00437807">
        <w:rPr>
          <w:rFonts w:ascii="Times New Roman" w:eastAsia="標楷體" w:hAnsi="Times New Roman" w:cs="Times New Roman" w:hint="eastAsia"/>
        </w:rPr>
        <w:t>通知</w:t>
      </w:r>
      <w:r w:rsidR="00AD0AB1" w:rsidRPr="00437807">
        <w:rPr>
          <w:rFonts w:ascii="Times New Roman" w:eastAsia="標楷體" w:hAnsi="Times New Roman" w:cs="Times New Roman"/>
        </w:rPr>
        <w:t>UST</w:t>
      </w:r>
      <w:r w:rsidR="00AD0AB1" w:rsidRPr="00437807">
        <w:rPr>
          <w:rFonts w:ascii="Times New Roman" w:eastAsia="標楷體" w:hAnsi="Times New Roman" w:cs="Times New Roman" w:hint="eastAsia"/>
        </w:rPr>
        <w:t>國際研究與當代語言學系</w:t>
      </w:r>
      <w:r w:rsidR="00887C12" w:rsidRPr="00437807">
        <w:rPr>
          <w:rFonts w:ascii="Times New Roman" w:eastAsia="標楷體" w:hAnsi="Times New Roman" w:cs="Times New Roman" w:hint="eastAsia"/>
        </w:rPr>
        <w:t>推薦</w:t>
      </w:r>
      <w:r w:rsidR="00ED78E0" w:rsidRPr="00437807">
        <w:rPr>
          <w:rFonts w:ascii="Times New Roman" w:eastAsia="標楷體" w:hAnsi="Times New Roman" w:cs="Times New Roman" w:hint="eastAsia"/>
        </w:rPr>
        <w:t>前往就讀人選</w:t>
      </w:r>
      <w:r w:rsidR="00887C12" w:rsidRPr="00437807">
        <w:rPr>
          <w:rFonts w:ascii="Times New Roman" w:eastAsia="標楷體" w:hAnsi="Times New Roman" w:cs="Times New Roman" w:hint="eastAsia"/>
        </w:rPr>
        <w:t>（</w:t>
      </w:r>
      <w:r w:rsidR="00ED78E0" w:rsidRPr="00437807">
        <w:rPr>
          <w:rFonts w:ascii="Times New Roman" w:eastAsia="標楷體" w:hAnsi="Times New Roman" w:cs="Times New Roman" w:hint="eastAsia"/>
        </w:rPr>
        <w:t>每學年至多兩人</w:t>
      </w:r>
      <w:r w:rsidR="00887C12" w:rsidRPr="00437807">
        <w:rPr>
          <w:rFonts w:ascii="Times New Roman" w:eastAsia="標楷體" w:hAnsi="Times New Roman" w:cs="Times New Roman" w:hint="eastAsia"/>
        </w:rPr>
        <w:t>）</w:t>
      </w:r>
      <w:r w:rsidR="00ED78E0" w:rsidRPr="00437807">
        <w:rPr>
          <w:rFonts w:ascii="Times New Roman" w:eastAsia="標楷體" w:hAnsi="Times New Roman" w:cs="Times New Roman" w:hint="eastAsia"/>
        </w:rPr>
        <w:t>。</w:t>
      </w:r>
    </w:p>
    <w:p w14:paraId="257A182B" w14:textId="3ABDE4CA" w:rsidR="00D77376" w:rsidRPr="00437807" w:rsidRDefault="0009594F" w:rsidP="00534767">
      <w:pPr>
        <w:spacing w:line="360" w:lineRule="exact"/>
        <w:ind w:left="475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四</w:t>
      </w:r>
      <w:r w:rsidR="00ED78E0" w:rsidRPr="00437807">
        <w:rPr>
          <w:rFonts w:ascii="Times New Roman" w:eastAsia="標楷體" w:hAnsi="Times New Roman" w:cs="Times New Roman"/>
        </w:rPr>
        <w:t>、</w:t>
      </w:r>
      <w:r w:rsidR="00D77376" w:rsidRPr="00437807">
        <w:rPr>
          <w:rFonts w:ascii="Times New Roman" w:eastAsia="標楷體" w:hAnsi="Times New Roman" w:cs="Times New Roman" w:hint="eastAsia"/>
        </w:rPr>
        <w:t>申請人</w:t>
      </w:r>
      <w:r w:rsidR="00ED78E0" w:rsidRPr="00437807">
        <w:rPr>
          <w:rFonts w:ascii="Times New Roman" w:eastAsia="標楷體" w:hAnsi="Times New Roman" w:cs="Times New Roman" w:hint="eastAsia"/>
        </w:rPr>
        <w:t>如獲本所推薦，應</w:t>
      </w:r>
      <w:r w:rsidR="00167149" w:rsidRPr="00437807">
        <w:rPr>
          <w:rFonts w:ascii="Times New Roman" w:eastAsia="標楷體" w:hAnsi="Times New Roman" w:cs="Times New Roman" w:hint="eastAsia"/>
        </w:rPr>
        <w:t>於</w:t>
      </w:r>
      <w:r w:rsidR="00167149" w:rsidRPr="00437807">
        <w:rPr>
          <w:rFonts w:ascii="Times New Roman" w:eastAsia="標楷體" w:hAnsi="Times New Roman" w:cs="Times New Roman"/>
          <w:lang w:eastAsia="zh-CN"/>
        </w:rPr>
        <w:t>UST</w:t>
      </w:r>
      <w:r w:rsidR="00167149" w:rsidRPr="00437807">
        <w:rPr>
          <w:rFonts w:ascii="Times New Roman" w:eastAsia="標楷體" w:hAnsi="Times New Roman" w:cs="Times New Roman" w:hint="eastAsia"/>
        </w:rPr>
        <w:t>規定期限前</w:t>
      </w:r>
      <w:r w:rsidR="00ED78E0" w:rsidRPr="00437807">
        <w:rPr>
          <w:rFonts w:ascii="Times New Roman" w:eastAsia="標楷體" w:hAnsi="Times New Roman" w:cs="Times New Roman" w:hint="eastAsia"/>
        </w:rPr>
        <w:t>自行</w:t>
      </w:r>
      <w:r w:rsidR="007C453C" w:rsidRPr="00437807">
        <w:rPr>
          <w:rFonts w:ascii="Times New Roman" w:eastAsia="標楷體" w:hAnsi="Times New Roman" w:cs="Times New Roman" w:hint="eastAsia"/>
        </w:rPr>
        <w:t>完成</w:t>
      </w:r>
      <w:r w:rsidR="00D77376" w:rsidRPr="00437807">
        <w:rPr>
          <w:rFonts w:ascii="Times New Roman" w:eastAsia="標楷體" w:hAnsi="Times New Roman" w:cs="Times New Roman" w:hint="eastAsia"/>
        </w:rPr>
        <w:t>該</w:t>
      </w:r>
      <w:proofErr w:type="gramStart"/>
      <w:r w:rsidR="00545809" w:rsidRPr="00437807">
        <w:rPr>
          <w:rFonts w:ascii="Times New Roman" w:eastAsia="標楷體" w:hAnsi="Times New Roman" w:cs="Times New Roman" w:hint="eastAsia"/>
        </w:rPr>
        <w:t>系線上</w:t>
      </w:r>
      <w:proofErr w:type="gramEnd"/>
      <w:r w:rsidR="00D77376" w:rsidRPr="00437807">
        <w:rPr>
          <w:rFonts w:ascii="Times New Roman" w:eastAsia="標楷體" w:hAnsi="Times New Roman" w:cs="Times New Roman" w:hint="eastAsia"/>
        </w:rPr>
        <w:t>入學申請程序</w:t>
      </w:r>
      <w:r w:rsidR="001C1BF1" w:rsidRPr="00437807">
        <w:rPr>
          <w:rFonts w:ascii="Times New Roman" w:eastAsia="標楷體" w:hAnsi="Times New Roman" w:cs="Times New Roman" w:hint="eastAsia"/>
        </w:rPr>
        <w:t>；</w:t>
      </w:r>
      <w:r w:rsidR="00534767" w:rsidRPr="00437807">
        <w:rPr>
          <w:rFonts w:ascii="Times New Roman" w:eastAsia="標楷體" w:hAnsi="Times New Roman" w:cs="Times New Roman" w:hint="eastAsia"/>
        </w:rPr>
        <w:t>該校</w:t>
      </w:r>
      <w:r w:rsidR="001C1BF1" w:rsidRPr="00437807">
        <w:rPr>
          <w:rFonts w:ascii="Times New Roman" w:eastAsia="標楷體" w:hAnsi="Times New Roman" w:cs="Times New Roman" w:hint="eastAsia"/>
        </w:rPr>
        <w:t>規定春季班申請期限為每年</w:t>
      </w:r>
      <w:r w:rsidR="001C1BF1" w:rsidRPr="00437807">
        <w:rPr>
          <w:rFonts w:ascii="Times New Roman" w:eastAsia="標楷體" w:hAnsi="Times New Roman" w:cs="Times New Roman"/>
        </w:rPr>
        <w:t>12</w:t>
      </w:r>
      <w:r w:rsidR="001C1BF1" w:rsidRPr="00437807">
        <w:rPr>
          <w:rFonts w:ascii="Times New Roman" w:eastAsia="標楷體" w:hAnsi="Times New Roman" w:cs="Times New Roman" w:hint="eastAsia"/>
        </w:rPr>
        <w:t>月</w:t>
      </w:r>
      <w:r w:rsidR="001C1BF1" w:rsidRPr="00437807">
        <w:rPr>
          <w:rFonts w:ascii="Times New Roman" w:eastAsia="標楷體" w:hAnsi="Times New Roman" w:cs="Times New Roman"/>
        </w:rPr>
        <w:t>1</w:t>
      </w:r>
      <w:r w:rsidR="001C1BF1" w:rsidRPr="00437807">
        <w:rPr>
          <w:rFonts w:ascii="Times New Roman" w:eastAsia="標楷體" w:hAnsi="Times New Roman" w:cs="Times New Roman" w:hint="eastAsia"/>
        </w:rPr>
        <w:t>日，秋季班為</w:t>
      </w:r>
      <w:r w:rsidR="001C1BF1" w:rsidRPr="00437807">
        <w:rPr>
          <w:rFonts w:ascii="Times New Roman" w:eastAsia="標楷體" w:hAnsi="Times New Roman" w:cs="Times New Roman"/>
        </w:rPr>
        <w:t>5</w:t>
      </w:r>
      <w:r w:rsidR="001C1BF1" w:rsidRPr="00437807">
        <w:rPr>
          <w:rFonts w:ascii="Times New Roman" w:eastAsia="標楷體" w:hAnsi="Times New Roman" w:cs="Times New Roman" w:hint="eastAsia"/>
        </w:rPr>
        <w:t>月</w:t>
      </w:r>
      <w:r w:rsidR="001C1BF1" w:rsidRPr="00437807">
        <w:rPr>
          <w:rFonts w:ascii="Times New Roman" w:eastAsia="標楷體" w:hAnsi="Times New Roman" w:cs="Times New Roman"/>
        </w:rPr>
        <w:t>1</w:t>
      </w:r>
      <w:r w:rsidR="001C1BF1" w:rsidRPr="00437807">
        <w:rPr>
          <w:rFonts w:ascii="Times New Roman" w:eastAsia="標楷體" w:hAnsi="Times New Roman" w:cs="Times New Roman" w:hint="eastAsia"/>
        </w:rPr>
        <w:t>日</w:t>
      </w:r>
      <w:r w:rsidR="003D7528" w:rsidRPr="00437807">
        <w:rPr>
          <w:rFonts w:ascii="Times New Roman" w:eastAsia="標楷體" w:hAnsi="Times New Roman" w:cs="Times New Roman" w:hint="eastAsia"/>
        </w:rPr>
        <w:t>，申請</w:t>
      </w:r>
      <w:r w:rsidR="00545809" w:rsidRPr="00437807">
        <w:rPr>
          <w:rFonts w:ascii="Times New Roman" w:eastAsia="標楷體" w:hAnsi="Times New Roman" w:cs="Times New Roman" w:hint="eastAsia"/>
        </w:rPr>
        <w:t>網址為</w:t>
      </w:r>
      <w:r w:rsidR="003D7528" w:rsidRPr="00437807">
        <w:rPr>
          <w:rFonts w:ascii="Times New Roman" w:eastAsia="標楷體" w:hAnsi="Times New Roman" w:cs="Times New Roman" w:hint="eastAsia"/>
        </w:rPr>
        <w:t>：</w:t>
      </w:r>
      <w:r w:rsidR="00545809" w:rsidRPr="00437807">
        <w:rPr>
          <w:rFonts w:ascii="Times New Roman" w:eastAsia="標楷體" w:hAnsi="Times New Roman" w:cs="Times New Roman"/>
        </w:rPr>
        <w:t>https://myust.stthom.edu/portal/apply (choose Graduate Applicants -&gt; Masters -&gt; Register your account -&gt; Selection MA in MDSA</w:t>
      </w:r>
      <w:r w:rsidR="00ED78E0" w:rsidRPr="00437807">
        <w:rPr>
          <w:rFonts w:ascii="Times New Roman" w:eastAsia="標楷體" w:hAnsi="Times New Roman" w:cs="Times New Roman" w:hint="eastAsia"/>
        </w:rPr>
        <w:t>；申請人應提供</w:t>
      </w:r>
      <w:r w:rsidR="00534767" w:rsidRPr="00437807">
        <w:rPr>
          <w:rFonts w:ascii="Times New Roman" w:eastAsia="標楷體" w:hAnsi="Times New Roman" w:cs="Times New Roman" w:hint="eastAsia"/>
        </w:rPr>
        <w:t>該校</w:t>
      </w:r>
      <w:r w:rsidR="00ED78E0" w:rsidRPr="00437807">
        <w:rPr>
          <w:rFonts w:ascii="Times New Roman" w:eastAsia="標楷體" w:hAnsi="Times New Roman" w:cs="Times New Roman" w:hint="eastAsia"/>
        </w:rPr>
        <w:t>指定</w:t>
      </w:r>
      <w:r w:rsidR="001F7F8A" w:rsidRPr="00437807">
        <w:rPr>
          <w:rFonts w:ascii="Times New Roman" w:eastAsia="標楷體" w:hAnsi="Times New Roman" w:cs="Times New Roman" w:hint="eastAsia"/>
        </w:rPr>
        <w:t>之</w:t>
      </w:r>
      <w:r w:rsidR="00ED78E0" w:rsidRPr="00437807">
        <w:rPr>
          <w:rFonts w:ascii="Times New Roman" w:eastAsia="標楷體" w:hAnsi="Times New Roman" w:cs="Times New Roman" w:hint="eastAsia"/>
        </w:rPr>
        <w:t>申請文件</w:t>
      </w:r>
      <w:r w:rsidR="00534767" w:rsidRPr="00437807">
        <w:rPr>
          <w:rFonts w:ascii="Times New Roman" w:eastAsia="標楷體" w:hAnsi="Times New Roman" w:cs="Times New Roman" w:hint="eastAsia"/>
        </w:rPr>
        <w:t>，</w:t>
      </w:r>
      <w:r w:rsidR="00D77376" w:rsidRPr="00437807">
        <w:rPr>
          <w:rFonts w:ascii="Times New Roman" w:eastAsia="標楷體" w:hAnsi="Times New Roman" w:cs="Times New Roman" w:hint="eastAsia"/>
        </w:rPr>
        <w:t>包括</w:t>
      </w:r>
      <w:r w:rsidR="00545809" w:rsidRPr="00437807">
        <w:rPr>
          <w:rFonts w:ascii="Times New Roman" w:eastAsia="標楷體" w:hAnsi="Times New Roman" w:cs="Times New Roman" w:hint="eastAsia"/>
        </w:rPr>
        <w:t>讀書計畫</w:t>
      </w:r>
      <w:r w:rsidR="003D7528" w:rsidRPr="00437807">
        <w:rPr>
          <w:rFonts w:ascii="Times New Roman" w:eastAsia="標楷體" w:hAnsi="Times New Roman" w:cs="Times New Roman" w:hint="eastAsia"/>
        </w:rPr>
        <w:t>、</w:t>
      </w:r>
      <w:r w:rsidR="00D77376" w:rsidRPr="00437807">
        <w:rPr>
          <w:rFonts w:ascii="Times New Roman" w:eastAsia="標楷體" w:hAnsi="Times New Roman" w:cs="Times New Roman" w:hint="eastAsia"/>
        </w:rPr>
        <w:t>成績單、推薦函</w:t>
      </w:r>
      <w:r w:rsidR="003D7528" w:rsidRPr="00437807">
        <w:rPr>
          <w:rFonts w:ascii="Times New Roman" w:eastAsia="標楷體" w:hAnsi="Times New Roman" w:cs="Times New Roman" w:hint="eastAsia"/>
        </w:rPr>
        <w:t>、</w:t>
      </w:r>
      <w:r w:rsidR="006F0075" w:rsidRPr="00437807">
        <w:rPr>
          <w:rFonts w:ascii="Times New Roman" w:eastAsia="標楷體" w:hAnsi="Times New Roman" w:cs="Times New Roman" w:hint="eastAsia"/>
        </w:rPr>
        <w:t>小論文</w:t>
      </w:r>
      <w:r w:rsidR="002246CD" w:rsidRPr="00437807">
        <w:rPr>
          <w:rFonts w:ascii="Times New Roman" w:eastAsia="標楷體" w:hAnsi="Times New Roman" w:cs="Times New Roman" w:hint="eastAsia"/>
        </w:rPr>
        <w:t>以及</w:t>
      </w:r>
      <w:r w:rsidR="00D77376" w:rsidRPr="00437807">
        <w:rPr>
          <w:rFonts w:ascii="Times New Roman" w:eastAsia="標楷體" w:hAnsi="Times New Roman" w:cs="Times New Roman" w:hint="eastAsia"/>
        </w:rPr>
        <w:t>英語能力</w:t>
      </w:r>
      <w:r w:rsidR="003D7528" w:rsidRPr="00437807">
        <w:rPr>
          <w:rFonts w:ascii="Times New Roman" w:eastAsia="標楷體" w:hAnsi="Times New Roman" w:cs="Times New Roman" w:hint="eastAsia"/>
        </w:rPr>
        <w:t>證明</w:t>
      </w:r>
      <w:r w:rsidR="00874126" w:rsidRPr="00437807">
        <w:rPr>
          <w:rFonts w:ascii="Times New Roman" w:eastAsia="標楷體" w:hAnsi="Times New Roman" w:cs="Times New Roman" w:hint="eastAsia"/>
        </w:rPr>
        <w:t>等</w:t>
      </w:r>
      <w:r w:rsidR="007C453C" w:rsidRPr="00437807">
        <w:rPr>
          <w:rFonts w:ascii="Times New Roman" w:eastAsia="標楷體" w:hAnsi="Times New Roman" w:cs="Times New Roman" w:hint="eastAsia"/>
        </w:rPr>
        <w:t>資料</w:t>
      </w:r>
      <w:r w:rsidR="00534767" w:rsidRPr="00437807">
        <w:rPr>
          <w:rFonts w:ascii="Times New Roman" w:eastAsia="標楷體" w:hAnsi="Times New Roman" w:cs="Times New Roman" w:hint="eastAsia"/>
        </w:rPr>
        <w:t>（</w:t>
      </w:r>
      <w:r w:rsidR="007B6A3C" w:rsidRPr="00437807">
        <w:rPr>
          <w:rFonts w:ascii="Times New Roman" w:eastAsia="標楷體" w:hAnsi="Times New Roman" w:cs="Times New Roman" w:hint="eastAsia"/>
        </w:rPr>
        <w:t>參見</w:t>
      </w:r>
      <w:r w:rsidR="00D77376" w:rsidRPr="00437807">
        <w:rPr>
          <w:rFonts w:ascii="Times New Roman" w:eastAsia="標楷體" w:hAnsi="Times New Roman" w:cs="Times New Roman" w:hint="eastAsia"/>
        </w:rPr>
        <w:t>附件</w:t>
      </w:r>
      <w:r w:rsidR="007B6A3C" w:rsidRPr="00437807">
        <w:rPr>
          <w:rFonts w:ascii="Times New Roman" w:eastAsia="標楷體" w:hAnsi="Times New Roman" w:cs="Times New Roman"/>
        </w:rPr>
        <w:t>3</w:t>
      </w:r>
      <w:r w:rsidR="00F92826" w:rsidRPr="00437807">
        <w:rPr>
          <w:rFonts w:ascii="Times New Roman" w:eastAsia="標楷體" w:hAnsi="Times New Roman" w:cs="Times New Roman" w:hint="eastAsia"/>
        </w:rPr>
        <w:t>）</w:t>
      </w:r>
      <w:r w:rsidR="007B6A3C" w:rsidRPr="00437807">
        <w:rPr>
          <w:rFonts w:ascii="Times New Roman" w:eastAsia="標楷體" w:hAnsi="Times New Roman" w:cs="Times New Roman"/>
        </w:rPr>
        <w:t xml:space="preserve"> </w:t>
      </w:r>
      <w:r w:rsidR="007C453C" w:rsidRPr="00437807">
        <w:rPr>
          <w:rFonts w:ascii="Times New Roman" w:eastAsia="標楷體" w:hAnsi="Times New Roman" w:cs="Times New Roman" w:hint="eastAsia"/>
        </w:rPr>
        <w:t>。</w:t>
      </w:r>
    </w:p>
    <w:p w14:paraId="30E881F1" w14:textId="28435FFF" w:rsidR="00167149" w:rsidRPr="00437807" w:rsidRDefault="0009594F" w:rsidP="008574F2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五</w:t>
      </w:r>
      <w:r w:rsidR="00167149" w:rsidRPr="00437807">
        <w:rPr>
          <w:rFonts w:ascii="Times New Roman" w:eastAsia="標楷體" w:hAnsi="Times New Roman" w:cs="Times New Roman" w:hint="eastAsia"/>
        </w:rPr>
        <w:t>、</w:t>
      </w:r>
      <w:r w:rsidR="00ED78E0" w:rsidRPr="00437807">
        <w:rPr>
          <w:rFonts w:ascii="Times New Roman" w:eastAsia="標楷體" w:hAnsi="Times New Roman" w:cs="Times New Roman"/>
        </w:rPr>
        <w:t>UST</w:t>
      </w:r>
      <w:r w:rsidR="00ED78E0" w:rsidRPr="00437807">
        <w:rPr>
          <w:rFonts w:ascii="Times New Roman" w:eastAsia="標楷體" w:hAnsi="Times New Roman" w:cs="Times New Roman" w:hint="eastAsia"/>
        </w:rPr>
        <w:t>國際研究與當代語言學系</w:t>
      </w:r>
      <w:r w:rsidR="00E315B6" w:rsidRPr="00437807">
        <w:rPr>
          <w:rFonts w:ascii="Times New Roman" w:eastAsia="標楷體" w:hAnsi="Times New Roman" w:cs="Times New Roman" w:hint="eastAsia"/>
        </w:rPr>
        <w:t>對於</w:t>
      </w:r>
      <w:r w:rsidR="00ED78E0" w:rsidRPr="00437807">
        <w:rPr>
          <w:rFonts w:ascii="Times New Roman" w:eastAsia="標楷體" w:hAnsi="Times New Roman" w:cs="Times New Roman" w:hint="eastAsia"/>
        </w:rPr>
        <w:t>申請人</w:t>
      </w:r>
      <w:r w:rsidR="00E315B6" w:rsidRPr="00437807">
        <w:rPr>
          <w:rFonts w:ascii="Times New Roman" w:eastAsia="標楷體" w:hAnsi="Times New Roman" w:cs="Times New Roman" w:hint="eastAsia"/>
        </w:rPr>
        <w:t>的</w:t>
      </w:r>
      <w:r w:rsidR="00ED78E0" w:rsidRPr="00437807">
        <w:rPr>
          <w:rFonts w:ascii="Times New Roman" w:eastAsia="標楷體" w:hAnsi="Times New Roman" w:cs="Times New Roman" w:hint="eastAsia"/>
        </w:rPr>
        <w:t>入學</w:t>
      </w:r>
      <w:r w:rsidR="00E315B6" w:rsidRPr="00437807">
        <w:rPr>
          <w:rFonts w:ascii="Times New Roman" w:eastAsia="標楷體" w:hAnsi="Times New Roman" w:cs="Times New Roman" w:hint="eastAsia"/>
        </w:rPr>
        <w:t>申請保留最終核准權力。</w:t>
      </w:r>
    </w:p>
    <w:p w14:paraId="55CEF5F3" w14:textId="77777777" w:rsidR="00874126" w:rsidRPr="00437807" w:rsidRDefault="00874126" w:rsidP="008C25A0">
      <w:pPr>
        <w:spacing w:line="360" w:lineRule="exact"/>
        <w:rPr>
          <w:rFonts w:ascii="Times New Roman" w:eastAsia="標楷體" w:hAnsi="Times New Roman" w:cs="Times New Roman"/>
        </w:rPr>
      </w:pPr>
    </w:p>
    <w:p w14:paraId="3BB8FFAF" w14:textId="127DD059" w:rsidR="000F0370" w:rsidRPr="00437807" w:rsidRDefault="000F0370" w:rsidP="008C25A0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="00097EB8" w:rsidRPr="00437807">
        <w:rPr>
          <w:rFonts w:ascii="Times New Roman" w:eastAsia="標楷體" w:hAnsi="Times New Roman" w:cs="Times New Roman" w:hint="eastAsia"/>
          <w:b/>
          <w:bCs/>
        </w:rPr>
        <w:t>三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B67B0E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3D7528"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097EB8" w:rsidRPr="00437807">
        <w:rPr>
          <w:rFonts w:ascii="Times New Roman" w:eastAsia="標楷體" w:hAnsi="Times New Roman" w:cs="Times New Roman" w:hint="eastAsia"/>
          <w:b/>
          <w:bCs/>
        </w:rPr>
        <w:t>雙碩士</w:t>
      </w:r>
      <w:r w:rsidRPr="00437807">
        <w:rPr>
          <w:rFonts w:ascii="Times New Roman" w:eastAsia="標楷體" w:hAnsi="Times New Roman" w:cs="Times New Roman"/>
          <w:b/>
          <w:bCs/>
        </w:rPr>
        <w:t>學位</w:t>
      </w:r>
      <w:r w:rsidR="002872B7" w:rsidRPr="00437807">
        <w:rPr>
          <w:rFonts w:ascii="Times New Roman" w:eastAsia="標楷體" w:hAnsi="Times New Roman" w:cs="Times New Roman" w:hint="eastAsia"/>
          <w:b/>
          <w:bCs/>
        </w:rPr>
        <w:t>之</w:t>
      </w:r>
      <w:r w:rsidR="00001299" w:rsidRPr="00437807">
        <w:rPr>
          <w:rFonts w:ascii="Times New Roman" w:eastAsia="標楷體" w:hAnsi="Times New Roman" w:cs="Times New Roman" w:hint="eastAsia"/>
          <w:b/>
          <w:bCs/>
        </w:rPr>
        <w:t>取</w:t>
      </w:r>
      <w:r w:rsidR="005E5ABD" w:rsidRPr="00437807">
        <w:rPr>
          <w:rFonts w:ascii="Times New Roman" w:eastAsia="標楷體" w:hAnsi="Times New Roman" w:cs="Times New Roman"/>
          <w:b/>
          <w:bCs/>
        </w:rPr>
        <w:t>得</w:t>
      </w:r>
    </w:p>
    <w:p w14:paraId="0E48EBDF" w14:textId="2EE3562A" w:rsidR="007D6DA4" w:rsidRPr="00437807" w:rsidRDefault="00F046D5" w:rsidP="00197040">
      <w:pPr>
        <w:pStyle w:val="a9"/>
        <w:numPr>
          <w:ilvl w:val="0"/>
          <w:numId w:val="29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修讀</w:t>
      </w:r>
      <w:r w:rsidR="006777C0" w:rsidRPr="00437807">
        <w:rPr>
          <w:rFonts w:ascii="Times New Roman" w:eastAsia="標楷體" w:hAnsi="Times New Roman" w:cs="Times New Roman" w:hint="eastAsia"/>
        </w:rPr>
        <w:t>此</w:t>
      </w:r>
      <w:r w:rsidR="000C6326" w:rsidRPr="00437807">
        <w:rPr>
          <w:rFonts w:ascii="Times New Roman" w:eastAsia="標楷體" w:hAnsi="Times New Roman" w:cs="Times New Roman" w:hint="eastAsia"/>
        </w:rPr>
        <w:t>雙碩士學位</w:t>
      </w:r>
      <w:r w:rsidR="006777C0" w:rsidRPr="00437807">
        <w:rPr>
          <w:rFonts w:ascii="Times New Roman" w:eastAsia="標楷體" w:hAnsi="Times New Roman" w:cs="Times New Roman" w:hint="eastAsia"/>
        </w:rPr>
        <w:t>者</w:t>
      </w:r>
      <w:r w:rsidR="000C6326" w:rsidRPr="00437807">
        <w:rPr>
          <w:rFonts w:ascii="Times New Roman" w:eastAsia="標楷體" w:hAnsi="Times New Roman" w:cs="Times New Roman" w:hint="eastAsia"/>
        </w:rPr>
        <w:t>，</w:t>
      </w:r>
      <w:r w:rsidR="00197040" w:rsidRPr="00437807">
        <w:rPr>
          <w:rFonts w:ascii="Times New Roman" w:eastAsia="標楷體" w:hAnsi="Times New Roman" w:cs="Times New Roman" w:hint="eastAsia"/>
        </w:rPr>
        <w:t>在經過</w:t>
      </w:r>
      <w:r w:rsidR="00197040" w:rsidRPr="00437807">
        <w:rPr>
          <w:rFonts w:ascii="Times New Roman" w:eastAsia="標楷體" w:hAnsi="Times New Roman" w:cs="Times New Roman"/>
          <w:lang w:eastAsia="zh-CN"/>
        </w:rPr>
        <w:t>UST</w:t>
      </w:r>
      <w:r w:rsidR="00C23122" w:rsidRPr="00437807">
        <w:rPr>
          <w:rFonts w:ascii="Times New Roman" w:eastAsia="標楷體" w:hAnsi="Times New Roman" w:cs="Times New Roman" w:hint="eastAsia"/>
          <w:lang w:eastAsia="zh-CN"/>
        </w:rPr>
        <w:t>採認</w:t>
      </w:r>
      <w:r w:rsidR="00197040" w:rsidRPr="00437807">
        <w:rPr>
          <w:rFonts w:ascii="Times New Roman" w:eastAsia="標楷體" w:hAnsi="Times New Roman" w:cs="Times New Roman" w:hint="eastAsia"/>
          <w:lang w:eastAsia="zh-CN"/>
        </w:rPr>
        <w:t>本所</w:t>
      </w:r>
      <w:r w:rsidR="00197040" w:rsidRPr="00437807">
        <w:rPr>
          <w:rFonts w:ascii="Times New Roman" w:eastAsia="標楷體" w:hAnsi="Times New Roman" w:cs="Times New Roman"/>
          <w:lang w:eastAsia="zh-CN"/>
        </w:rPr>
        <w:t>對應</w:t>
      </w:r>
      <w:r w:rsidR="00197040" w:rsidRPr="00437807">
        <w:rPr>
          <w:rFonts w:ascii="Times New Roman" w:eastAsia="標楷體" w:hAnsi="Times New Roman" w:cs="Times New Roman"/>
          <w:lang w:eastAsia="zh-CN"/>
        </w:rPr>
        <w:t>MDSA</w:t>
      </w:r>
      <w:r w:rsidR="00197040" w:rsidRPr="00437807">
        <w:rPr>
          <w:rFonts w:ascii="Times New Roman" w:eastAsia="標楷體" w:hAnsi="Times New Roman" w:cs="Times New Roman"/>
          <w:lang w:eastAsia="zh-CN"/>
        </w:rPr>
        <w:t>學程的</w:t>
      </w:r>
      <w:r w:rsidR="00197040" w:rsidRPr="00437807">
        <w:rPr>
          <w:rFonts w:ascii="Times New Roman" w:eastAsia="標楷體" w:hAnsi="Times New Roman" w:cs="Times New Roman"/>
          <w:lang w:eastAsia="zh-CN"/>
        </w:rPr>
        <w:t>12</w:t>
      </w:r>
      <w:r w:rsidR="00197040" w:rsidRPr="00437807">
        <w:rPr>
          <w:rFonts w:ascii="Times New Roman" w:eastAsia="標楷體" w:hAnsi="Times New Roman" w:cs="Times New Roman"/>
          <w:lang w:eastAsia="zh-CN"/>
        </w:rPr>
        <w:t>學分課程後</w:t>
      </w:r>
      <w:r w:rsidR="00197040" w:rsidRPr="00437807">
        <w:rPr>
          <w:rFonts w:ascii="Times New Roman" w:eastAsia="標楷體" w:hAnsi="Times New Roman" w:cs="Times New Roman" w:hint="eastAsia"/>
          <w:lang w:eastAsia="zh-CN"/>
        </w:rPr>
        <w:t>，再</w:t>
      </w:r>
      <w:r w:rsidR="00931218" w:rsidRPr="00437807">
        <w:rPr>
          <w:rFonts w:ascii="Times New Roman" w:eastAsia="標楷體" w:hAnsi="Times New Roman" w:cs="Times New Roman" w:hint="eastAsia"/>
          <w:lang w:eastAsia="zh-CN"/>
        </w:rPr>
        <w:t>於</w:t>
      </w:r>
      <w:r w:rsidR="00167149" w:rsidRPr="00437807">
        <w:rPr>
          <w:rFonts w:ascii="Times New Roman" w:eastAsia="標楷體" w:hAnsi="Times New Roman" w:cs="Times New Roman"/>
          <w:lang w:eastAsia="zh-CN"/>
        </w:rPr>
        <w:t>UST</w:t>
      </w:r>
      <w:r w:rsidR="00167149" w:rsidRPr="00437807">
        <w:rPr>
          <w:rFonts w:ascii="Times New Roman" w:eastAsia="標楷體" w:hAnsi="Times New Roman" w:cs="Times New Roman"/>
          <w:lang w:eastAsia="zh-CN"/>
        </w:rPr>
        <w:t>國際研究與當代語</w:t>
      </w:r>
      <w:r w:rsidR="00167149" w:rsidRPr="00437807">
        <w:rPr>
          <w:rFonts w:ascii="Times New Roman" w:eastAsia="標楷體" w:hAnsi="Times New Roman" w:cs="Times New Roman" w:hint="eastAsia"/>
          <w:lang w:eastAsia="zh-CN"/>
        </w:rPr>
        <w:t>言</w:t>
      </w:r>
      <w:r w:rsidR="00167149" w:rsidRPr="00437807">
        <w:rPr>
          <w:rFonts w:ascii="Times New Roman" w:eastAsia="標楷體" w:hAnsi="Times New Roman" w:cs="Times New Roman"/>
          <w:lang w:eastAsia="zh-CN"/>
        </w:rPr>
        <w:t>學系</w:t>
      </w:r>
      <w:r w:rsidR="007E1E87" w:rsidRPr="00437807">
        <w:rPr>
          <w:rFonts w:ascii="Times New Roman" w:eastAsia="標楷體" w:hAnsi="Times New Roman" w:cs="Times New Roman" w:hint="eastAsia"/>
          <w:lang w:eastAsia="zh-CN"/>
        </w:rPr>
        <w:t>修習</w:t>
      </w:r>
      <w:r w:rsidR="0066259A" w:rsidRPr="00437807">
        <w:rPr>
          <w:rFonts w:ascii="Times New Roman" w:eastAsia="標楷體" w:hAnsi="Times New Roman" w:cs="Times New Roman"/>
          <w:lang w:eastAsia="zh-CN"/>
        </w:rPr>
        <w:t>18</w:t>
      </w:r>
      <w:r w:rsidR="0066259A" w:rsidRPr="00437807">
        <w:rPr>
          <w:rFonts w:ascii="Times New Roman" w:eastAsia="標楷體" w:hAnsi="Times New Roman" w:cs="Times New Roman"/>
          <w:lang w:eastAsia="zh-CN"/>
        </w:rPr>
        <w:t>學</w:t>
      </w:r>
      <w:r w:rsidR="0066259A" w:rsidRPr="00437807">
        <w:rPr>
          <w:rFonts w:ascii="Times New Roman" w:eastAsia="標楷體" w:hAnsi="Times New Roman" w:cs="Times New Roman"/>
        </w:rPr>
        <w:t>分</w:t>
      </w:r>
      <w:bookmarkStart w:id="0" w:name="_Hlk176710542"/>
      <w:r w:rsidR="00F35A35" w:rsidRPr="00437807">
        <w:rPr>
          <w:rFonts w:ascii="Times New Roman" w:eastAsia="標楷體" w:hAnsi="Times New Roman" w:cs="Times New Roman" w:hint="eastAsia"/>
        </w:rPr>
        <w:t>，</w:t>
      </w:r>
      <w:bookmarkEnd w:id="0"/>
      <w:r w:rsidR="005E5ABD" w:rsidRPr="00437807">
        <w:rPr>
          <w:rFonts w:ascii="Times New Roman" w:eastAsia="標楷體" w:hAnsi="Times New Roman" w:cs="Times New Roman" w:hint="eastAsia"/>
        </w:rPr>
        <w:t>即</w:t>
      </w:r>
      <w:r w:rsidR="00197040" w:rsidRPr="00437807">
        <w:rPr>
          <w:rFonts w:ascii="Times New Roman" w:eastAsia="標楷體" w:hAnsi="Times New Roman" w:cs="Times New Roman" w:hint="eastAsia"/>
        </w:rPr>
        <w:t>取得</w:t>
      </w:r>
      <w:r w:rsidR="005E5ABD" w:rsidRPr="00437807">
        <w:rPr>
          <w:rFonts w:ascii="Times New Roman" w:eastAsia="標楷體" w:hAnsi="Times New Roman" w:cs="Times New Roman" w:hint="eastAsia"/>
        </w:rPr>
        <w:t>該系</w:t>
      </w:r>
      <w:r w:rsidR="005E5ABD" w:rsidRPr="00437807">
        <w:rPr>
          <w:rFonts w:ascii="Times New Roman" w:eastAsia="標楷體" w:hAnsi="Times New Roman" w:cs="Times New Roman"/>
        </w:rPr>
        <w:t>MDSA</w:t>
      </w:r>
      <w:r w:rsidR="005E5ABD" w:rsidRPr="00437807">
        <w:rPr>
          <w:rFonts w:ascii="Times New Roman" w:eastAsia="標楷體" w:hAnsi="Times New Roman" w:cs="Times New Roman" w:hint="eastAsia"/>
        </w:rPr>
        <w:t>碩士學位</w:t>
      </w:r>
      <w:r w:rsidR="00F35A35" w:rsidRPr="00437807">
        <w:rPr>
          <w:rFonts w:ascii="Times New Roman" w:eastAsia="標楷體" w:hAnsi="Times New Roman" w:cs="Times New Roman" w:hint="eastAsia"/>
        </w:rPr>
        <w:t>。</w:t>
      </w:r>
      <w:r w:rsidR="000B2419" w:rsidRPr="00437807">
        <w:rPr>
          <w:rFonts w:ascii="Times New Roman" w:eastAsia="標楷體" w:hAnsi="Times New Roman" w:cs="Times New Roman" w:hint="eastAsia"/>
        </w:rPr>
        <w:t>學</w:t>
      </w:r>
      <w:r w:rsidR="005E5ABD" w:rsidRPr="00437807">
        <w:rPr>
          <w:rFonts w:ascii="Times New Roman" w:eastAsia="標楷體" w:hAnsi="Times New Roman" w:cs="Times New Roman" w:hint="eastAsia"/>
        </w:rPr>
        <w:t>生</w:t>
      </w:r>
      <w:r w:rsidR="00F64586" w:rsidRPr="00437807">
        <w:rPr>
          <w:rFonts w:ascii="Times New Roman" w:eastAsia="標楷體" w:hAnsi="Times New Roman" w:cs="Times New Roman" w:hint="eastAsia"/>
        </w:rPr>
        <w:t>於</w:t>
      </w:r>
      <w:r w:rsidR="005E5ABD" w:rsidRPr="00437807">
        <w:rPr>
          <w:rFonts w:ascii="Times New Roman" w:eastAsia="標楷體" w:hAnsi="Times New Roman" w:cs="Times New Roman"/>
        </w:rPr>
        <w:t>MDSA 6399</w:t>
      </w:r>
      <w:r w:rsidR="006777C0" w:rsidRPr="00437807">
        <w:rPr>
          <w:rFonts w:ascii="Times New Roman" w:eastAsia="標楷體" w:hAnsi="Times New Roman" w:cs="Times New Roman" w:hint="eastAsia"/>
        </w:rPr>
        <w:t>（</w:t>
      </w:r>
      <w:r w:rsidR="005E5ABD" w:rsidRPr="00437807">
        <w:rPr>
          <w:rFonts w:ascii="Times New Roman" w:eastAsia="標楷體" w:hAnsi="Times New Roman" w:cs="Times New Roman"/>
        </w:rPr>
        <w:t>Capstone Project</w:t>
      </w:r>
      <w:r w:rsidR="006777C0" w:rsidRPr="00437807">
        <w:rPr>
          <w:rFonts w:ascii="Times New Roman" w:eastAsia="標楷體" w:hAnsi="Times New Roman" w:cs="Times New Roman" w:hint="eastAsia"/>
        </w:rPr>
        <w:t>）</w:t>
      </w:r>
      <w:r w:rsidR="005E5ABD" w:rsidRPr="00437807">
        <w:rPr>
          <w:rFonts w:ascii="Times New Roman" w:eastAsia="標楷體" w:hAnsi="Times New Roman" w:cs="Times New Roman" w:hint="eastAsia"/>
        </w:rPr>
        <w:t>課</w:t>
      </w:r>
      <w:r w:rsidR="006777C0" w:rsidRPr="00437807">
        <w:rPr>
          <w:rFonts w:ascii="Times New Roman" w:eastAsia="標楷體" w:hAnsi="Times New Roman" w:cs="Times New Roman" w:hint="eastAsia"/>
        </w:rPr>
        <w:t>程</w:t>
      </w:r>
      <w:r w:rsidR="005E5ABD" w:rsidRPr="00437807">
        <w:rPr>
          <w:rFonts w:ascii="Times New Roman" w:eastAsia="標楷體" w:hAnsi="Times New Roman" w:cs="Times New Roman" w:hint="eastAsia"/>
        </w:rPr>
        <w:t>中僅會完成一篇政策分析論文，</w:t>
      </w:r>
      <w:r w:rsidR="0009594F" w:rsidRPr="00437807">
        <w:rPr>
          <w:rFonts w:ascii="Times New Roman" w:eastAsia="標楷體" w:hAnsi="Times New Roman" w:cs="Times New Roman" w:hint="eastAsia"/>
        </w:rPr>
        <w:t>其後</w:t>
      </w:r>
      <w:r w:rsidR="005E5ABD" w:rsidRPr="00437807">
        <w:rPr>
          <w:rFonts w:ascii="Times New Roman" w:eastAsia="標楷體" w:hAnsi="Times New Roman" w:cs="Times New Roman" w:hint="eastAsia"/>
        </w:rPr>
        <w:t>仍須</w:t>
      </w:r>
      <w:r w:rsidR="00F64586" w:rsidRPr="00437807">
        <w:rPr>
          <w:rFonts w:ascii="Times New Roman" w:eastAsia="標楷體" w:hAnsi="Times New Roman" w:cs="Times New Roman" w:hint="eastAsia"/>
        </w:rPr>
        <w:t>完成</w:t>
      </w:r>
      <w:r w:rsidR="006F0075" w:rsidRPr="00437807">
        <w:rPr>
          <w:rFonts w:ascii="Times New Roman" w:eastAsia="標楷體" w:hAnsi="Times New Roman" w:cs="Times New Roman" w:hint="eastAsia"/>
        </w:rPr>
        <w:t>本所</w:t>
      </w:r>
      <w:r w:rsidR="00F64586" w:rsidRPr="00437807">
        <w:rPr>
          <w:rFonts w:ascii="Times New Roman" w:eastAsia="標楷體" w:hAnsi="Times New Roman" w:cs="Times New Roman" w:hint="eastAsia"/>
        </w:rPr>
        <w:t>學位</w:t>
      </w:r>
      <w:r w:rsidR="005E5ABD" w:rsidRPr="00437807">
        <w:rPr>
          <w:rFonts w:ascii="Times New Roman" w:eastAsia="標楷體" w:hAnsi="Times New Roman" w:cs="Times New Roman" w:hint="eastAsia"/>
        </w:rPr>
        <w:t>論文</w:t>
      </w:r>
      <w:r w:rsidR="00F64586" w:rsidRPr="00437807">
        <w:rPr>
          <w:rFonts w:ascii="Times New Roman" w:eastAsia="標楷體" w:hAnsi="Times New Roman" w:cs="Times New Roman" w:hint="eastAsia"/>
        </w:rPr>
        <w:t>撰寫並通過</w:t>
      </w:r>
      <w:r w:rsidR="005E5ABD" w:rsidRPr="00437807">
        <w:rPr>
          <w:rFonts w:ascii="Times New Roman" w:eastAsia="標楷體" w:hAnsi="Times New Roman" w:cs="Times New Roman" w:hint="eastAsia"/>
        </w:rPr>
        <w:t>口試</w:t>
      </w:r>
      <w:r w:rsidR="003D7528" w:rsidRPr="00437807">
        <w:rPr>
          <w:rFonts w:ascii="Times New Roman" w:eastAsia="標楷體" w:hAnsi="Times New Roman" w:cs="Times New Roman" w:hint="eastAsia"/>
        </w:rPr>
        <w:t>，</w:t>
      </w:r>
      <w:r w:rsidR="00F64586" w:rsidRPr="00437807">
        <w:rPr>
          <w:rFonts w:ascii="Times New Roman" w:eastAsia="標楷體" w:hAnsi="Times New Roman" w:cs="Times New Roman" w:hint="eastAsia"/>
        </w:rPr>
        <w:t>以</w:t>
      </w:r>
      <w:r w:rsidR="005E5ABD" w:rsidRPr="00437807">
        <w:rPr>
          <w:rFonts w:ascii="Times New Roman" w:eastAsia="標楷體" w:hAnsi="Times New Roman" w:cs="Times New Roman" w:hint="eastAsia"/>
        </w:rPr>
        <w:t>取得</w:t>
      </w:r>
      <w:r w:rsidR="002246CD" w:rsidRPr="00437807">
        <w:rPr>
          <w:rFonts w:ascii="Times New Roman" w:eastAsia="標楷體" w:hAnsi="Times New Roman" w:cs="Times New Roman" w:hint="eastAsia"/>
        </w:rPr>
        <w:t>本所</w:t>
      </w:r>
      <w:r w:rsidR="005E5ABD" w:rsidRPr="00437807">
        <w:rPr>
          <w:rFonts w:ascii="Times New Roman" w:eastAsia="標楷體" w:hAnsi="Times New Roman" w:cs="Times New Roman" w:hint="eastAsia"/>
        </w:rPr>
        <w:t>碩士學位。</w:t>
      </w:r>
    </w:p>
    <w:p w14:paraId="2D15DB0B" w14:textId="3B38282E" w:rsidR="00B837CB" w:rsidRPr="00437807" w:rsidRDefault="007D6DA4" w:rsidP="0009594F">
      <w:pPr>
        <w:pStyle w:val="a9"/>
        <w:numPr>
          <w:ilvl w:val="0"/>
          <w:numId w:val="29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修</w:t>
      </w:r>
      <w:proofErr w:type="gramStart"/>
      <w:r w:rsidRPr="00437807">
        <w:rPr>
          <w:rFonts w:ascii="Times New Roman" w:eastAsia="標楷體" w:hAnsi="Times New Roman" w:cs="Times New Roman" w:hint="eastAsia"/>
        </w:rPr>
        <w:t>讀此雙碩士</w:t>
      </w:r>
      <w:proofErr w:type="gramEnd"/>
      <w:r w:rsidRPr="00437807">
        <w:rPr>
          <w:rFonts w:ascii="Times New Roman" w:eastAsia="標楷體" w:hAnsi="Times New Roman" w:cs="Times New Roman" w:hint="eastAsia"/>
        </w:rPr>
        <w:t>學位者</w:t>
      </w:r>
      <w:r w:rsidR="00F57D89" w:rsidRPr="00437807">
        <w:rPr>
          <w:rFonts w:ascii="Times New Roman" w:eastAsia="標楷體" w:hAnsi="Times New Roman" w:cs="Times New Roman" w:hint="eastAsia"/>
        </w:rPr>
        <w:t>應於前往</w:t>
      </w:r>
      <w:r w:rsidRPr="00437807">
        <w:rPr>
          <w:rFonts w:ascii="Times New Roman" w:eastAsia="標楷體" w:hAnsi="Times New Roman" w:cs="Times New Roman"/>
        </w:rPr>
        <w:t>UST</w:t>
      </w:r>
      <w:r w:rsidR="00F57D89" w:rsidRPr="00437807">
        <w:rPr>
          <w:rFonts w:ascii="Times New Roman" w:eastAsia="標楷體" w:hAnsi="Times New Roman" w:cs="Times New Roman" w:hint="eastAsia"/>
        </w:rPr>
        <w:t>就讀後一年內完成該校</w:t>
      </w:r>
      <w:r w:rsidRPr="00437807">
        <w:rPr>
          <w:rFonts w:ascii="Times New Roman" w:eastAsia="標楷體" w:hAnsi="Times New Roman" w:cs="Times New Roman" w:hint="eastAsia"/>
        </w:rPr>
        <w:t>學業。</w:t>
      </w:r>
    </w:p>
    <w:p w14:paraId="24CDD778" w14:textId="67D7F1F5" w:rsidR="008C25A0" w:rsidRPr="00437807" w:rsidRDefault="00F046D5" w:rsidP="0009594F">
      <w:pPr>
        <w:pStyle w:val="a9"/>
        <w:numPr>
          <w:ilvl w:val="0"/>
          <w:numId w:val="29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修</w:t>
      </w:r>
      <w:proofErr w:type="gramStart"/>
      <w:r w:rsidRPr="00437807">
        <w:rPr>
          <w:rFonts w:ascii="Times New Roman" w:eastAsia="標楷體" w:hAnsi="Times New Roman" w:cs="Times New Roman"/>
        </w:rPr>
        <w:t>讀</w:t>
      </w:r>
      <w:r w:rsidR="0009594F" w:rsidRPr="00437807">
        <w:rPr>
          <w:rFonts w:ascii="Times New Roman" w:eastAsia="標楷體" w:hAnsi="Times New Roman" w:cs="Times New Roman"/>
        </w:rPr>
        <w:t>此</w:t>
      </w:r>
      <w:r w:rsidR="000C6326" w:rsidRPr="00437807">
        <w:rPr>
          <w:rFonts w:ascii="Times New Roman" w:eastAsia="標楷體" w:hAnsi="Times New Roman" w:cs="Times New Roman"/>
        </w:rPr>
        <w:t>雙碩士</w:t>
      </w:r>
      <w:proofErr w:type="gramEnd"/>
      <w:r w:rsidR="000C6326" w:rsidRPr="00437807">
        <w:rPr>
          <w:rFonts w:ascii="Times New Roman" w:eastAsia="標楷體" w:hAnsi="Times New Roman" w:cs="Times New Roman"/>
        </w:rPr>
        <w:t>學位</w:t>
      </w:r>
      <w:r w:rsidR="0009594F" w:rsidRPr="00437807">
        <w:rPr>
          <w:rFonts w:ascii="Times New Roman" w:eastAsia="標楷體" w:hAnsi="Times New Roman" w:cs="Times New Roman"/>
        </w:rPr>
        <w:t>者</w:t>
      </w:r>
      <w:r w:rsidR="00167149" w:rsidRPr="00437807">
        <w:rPr>
          <w:rFonts w:ascii="Times New Roman" w:eastAsia="標楷體" w:hAnsi="Times New Roman" w:cs="Times New Roman"/>
        </w:rPr>
        <w:t>於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完成學業返回本校後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B837CB" w:rsidRPr="00437807">
        <w:rPr>
          <w:rFonts w:ascii="Times New Roman" w:eastAsia="標楷體" w:hAnsi="Times New Roman" w:cs="Times New Roman"/>
        </w:rPr>
        <w:t>可於</w:t>
      </w:r>
      <w:r w:rsidR="007D6DA4" w:rsidRPr="00437807">
        <w:rPr>
          <w:rFonts w:ascii="Times New Roman" w:eastAsia="標楷體" w:hAnsi="Times New Roman" w:cs="Times New Roman"/>
        </w:rPr>
        <w:t>本所在學</w:t>
      </w:r>
      <w:r w:rsidR="546B3871" w:rsidRPr="00437807">
        <w:rPr>
          <w:rFonts w:ascii="Times New Roman" w:eastAsia="標楷體" w:hAnsi="Times New Roman" w:cs="Times New Roman"/>
        </w:rPr>
        <w:t>期間</w:t>
      </w:r>
      <w:r w:rsidR="008C25A0" w:rsidRPr="00437807">
        <w:rPr>
          <w:rFonts w:ascii="Times New Roman" w:eastAsia="標楷體" w:hAnsi="Times New Roman" w:cs="Times New Roman"/>
        </w:rPr>
        <w:t>完成本所</w:t>
      </w:r>
      <w:r w:rsidR="00F35A35" w:rsidRPr="00437807">
        <w:rPr>
          <w:rFonts w:ascii="Times New Roman" w:eastAsia="標楷體" w:hAnsi="Times New Roman" w:cs="Times New Roman"/>
        </w:rPr>
        <w:t>碩士</w:t>
      </w:r>
      <w:r w:rsidR="008C25A0" w:rsidRPr="00437807">
        <w:rPr>
          <w:rFonts w:ascii="Times New Roman" w:eastAsia="標楷體" w:hAnsi="Times New Roman" w:cs="Times New Roman"/>
        </w:rPr>
        <w:t>學位要求</w:t>
      </w:r>
      <w:r w:rsidR="0009594F" w:rsidRPr="00437807">
        <w:rPr>
          <w:rFonts w:ascii="Times New Roman" w:eastAsia="標楷體" w:hAnsi="Times New Roman" w:cs="Times New Roman"/>
        </w:rPr>
        <w:t>（</w:t>
      </w:r>
      <w:r w:rsidR="006F0075" w:rsidRPr="00437807">
        <w:rPr>
          <w:rFonts w:ascii="Times New Roman" w:eastAsia="標楷體" w:hAnsi="Times New Roman" w:cs="Times New Roman"/>
        </w:rPr>
        <w:t>依每</w:t>
      </w:r>
      <w:r w:rsidR="008C5E0A" w:rsidRPr="00437807">
        <w:rPr>
          <w:rFonts w:ascii="Times New Roman" w:eastAsia="標楷體" w:hAnsi="Times New Roman" w:cs="Times New Roman"/>
        </w:rPr>
        <w:t>位學生</w:t>
      </w:r>
      <w:r w:rsidR="002246CD" w:rsidRPr="00437807">
        <w:rPr>
          <w:rFonts w:ascii="Times New Roman" w:eastAsia="標楷體" w:hAnsi="Times New Roman" w:cs="Times New Roman"/>
        </w:rPr>
        <w:t>實際</w:t>
      </w:r>
      <w:r w:rsidR="006F0075" w:rsidRPr="00437807">
        <w:rPr>
          <w:rFonts w:ascii="Times New Roman" w:eastAsia="標楷體" w:hAnsi="Times New Roman" w:cs="Times New Roman"/>
        </w:rPr>
        <w:t>進度而定</w:t>
      </w:r>
      <w:r w:rsidR="0009594F" w:rsidRPr="00437807">
        <w:rPr>
          <w:rFonts w:ascii="Times New Roman" w:eastAsia="標楷體" w:hAnsi="Times New Roman" w:cs="Times New Roman"/>
        </w:rPr>
        <w:t>）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5E5ABD" w:rsidRPr="00437807">
        <w:rPr>
          <w:rFonts w:ascii="Times New Roman" w:eastAsia="標楷體" w:hAnsi="Times New Roman" w:cs="Times New Roman"/>
        </w:rPr>
        <w:t>例如</w:t>
      </w:r>
      <w:r w:rsidR="00064C2D" w:rsidRPr="00437807">
        <w:rPr>
          <w:rFonts w:ascii="Times New Roman" w:eastAsia="標楷體" w:hAnsi="Times New Roman" w:cs="Times New Roman"/>
        </w:rPr>
        <w:t>修業學分</w:t>
      </w:r>
      <w:r w:rsidR="006F0075" w:rsidRPr="00437807">
        <w:rPr>
          <w:rFonts w:ascii="Times New Roman" w:eastAsia="標楷體" w:hAnsi="Times New Roman" w:cs="Times New Roman"/>
        </w:rPr>
        <w:t>數</w:t>
      </w:r>
      <w:r w:rsidR="00F35A35" w:rsidRPr="00437807">
        <w:rPr>
          <w:rFonts w:ascii="Times New Roman" w:eastAsia="標楷體" w:hAnsi="Times New Roman" w:cs="Times New Roman"/>
        </w:rPr>
        <w:t>、</w:t>
      </w:r>
      <w:r w:rsidR="00163FCE" w:rsidRPr="00437807">
        <w:rPr>
          <w:rFonts w:ascii="Times New Roman" w:eastAsia="標楷體" w:hAnsi="Times New Roman" w:cs="Times New Roman"/>
        </w:rPr>
        <w:t>通過</w:t>
      </w:r>
      <w:r w:rsidR="00064C2D" w:rsidRPr="00437807">
        <w:rPr>
          <w:rFonts w:ascii="Times New Roman" w:eastAsia="標楷體" w:hAnsi="Times New Roman" w:cs="Times New Roman"/>
        </w:rPr>
        <w:t>學科考</w:t>
      </w:r>
      <w:r w:rsidR="00F35A35" w:rsidRPr="00437807">
        <w:rPr>
          <w:rFonts w:ascii="Times New Roman" w:eastAsia="標楷體" w:hAnsi="Times New Roman" w:cs="Times New Roman"/>
        </w:rPr>
        <w:t>、</w:t>
      </w:r>
      <w:r w:rsidR="00064C2D" w:rsidRPr="00437807">
        <w:rPr>
          <w:rFonts w:ascii="Times New Roman" w:eastAsia="標楷體" w:hAnsi="Times New Roman" w:cs="Times New Roman"/>
        </w:rPr>
        <w:t>計劃書口試</w:t>
      </w:r>
      <w:r w:rsidR="00F64586" w:rsidRPr="00437807">
        <w:rPr>
          <w:rFonts w:ascii="Times New Roman" w:eastAsia="標楷體" w:hAnsi="Times New Roman" w:cs="Times New Roman"/>
        </w:rPr>
        <w:t>以及</w:t>
      </w:r>
      <w:r w:rsidR="00064C2D" w:rsidRPr="00437807">
        <w:rPr>
          <w:rFonts w:ascii="Times New Roman" w:eastAsia="標楷體" w:hAnsi="Times New Roman" w:cs="Times New Roman"/>
        </w:rPr>
        <w:t>碩士論文口試</w:t>
      </w:r>
      <w:r w:rsidR="00D42E7A" w:rsidRPr="00437807">
        <w:rPr>
          <w:rFonts w:ascii="Times New Roman" w:eastAsia="標楷體" w:hAnsi="Times New Roman" w:cs="Times New Roman"/>
        </w:rPr>
        <w:t>等</w:t>
      </w:r>
      <w:r w:rsidR="00F35A35" w:rsidRPr="00437807">
        <w:rPr>
          <w:rFonts w:ascii="Times New Roman" w:eastAsia="標楷體" w:hAnsi="Times New Roman" w:cs="Times New Roman"/>
        </w:rPr>
        <w:t>。</w:t>
      </w:r>
    </w:p>
    <w:p w14:paraId="0E0F4777" w14:textId="0CE32E3A" w:rsidR="006F0075" w:rsidRPr="00437807" w:rsidRDefault="00AE3695" w:rsidP="008C25A0">
      <w:pPr>
        <w:pStyle w:val="a9"/>
        <w:numPr>
          <w:ilvl w:val="0"/>
          <w:numId w:val="29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lastRenderedPageBreak/>
        <w:t>針對</w:t>
      </w:r>
      <w:r w:rsidR="00F046D5" w:rsidRPr="00437807">
        <w:rPr>
          <w:rFonts w:ascii="Times New Roman" w:eastAsia="標楷體" w:hAnsi="Times New Roman" w:cs="Times New Roman" w:hint="eastAsia"/>
        </w:rPr>
        <w:t>修</w:t>
      </w:r>
      <w:proofErr w:type="gramStart"/>
      <w:r w:rsidR="00F046D5" w:rsidRPr="00437807">
        <w:rPr>
          <w:rFonts w:ascii="Times New Roman" w:eastAsia="標楷體" w:hAnsi="Times New Roman" w:cs="Times New Roman" w:hint="eastAsia"/>
        </w:rPr>
        <w:t>讀</w:t>
      </w:r>
      <w:r w:rsidR="00184195" w:rsidRPr="00437807">
        <w:rPr>
          <w:rFonts w:ascii="Times New Roman" w:eastAsia="標楷體" w:hAnsi="Times New Roman" w:cs="Times New Roman" w:hint="eastAsia"/>
        </w:rPr>
        <w:t>此</w:t>
      </w:r>
      <w:r w:rsidR="006F0075" w:rsidRPr="00437807">
        <w:rPr>
          <w:rFonts w:ascii="Times New Roman" w:eastAsia="標楷體" w:hAnsi="Times New Roman" w:cs="Times New Roman"/>
        </w:rPr>
        <w:t>雙碩士</w:t>
      </w:r>
      <w:proofErr w:type="gramEnd"/>
      <w:r w:rsidR="006F0075" w:rsidRPr="00437807">
        <w:rPr>
          <w:rFonts w:ascii="Times New Roman" w:eastAsia="標楷體" w:hAnsi="Times New Roman" w:cs="Times New Roman"/>
        </w:rPr>
        <w:t>學位</w:t>
      </w:r>
      <w:r w:rsidR="00F57D89" w:rsidRPr="00437807">
        <w:rPr>
          <w:rFonts w:ascii="Times New Roman" w:eastAsia="標楷體" w:hAnsi="Times New Roman" w:cs="Times New Roman" w:hint="eastAsia"/>
        </w:rPr>
        <w:t>者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F64586" w:rsidRPr="00437807">
        <w:rPr>
          <w:rFonts w:ascii="Times New Roman" w:eastAsia="標楷體" w:hAnsi="Times New Roman" w:cs="Times New Roman"/>
        </w:rPr>
        <w:t>本所</w:t>
      </w:r>
      <w:r w:rsidR="006408AC" w:rsidRPr="00437807">
        <w:rPr>
          <w:rFonts w:ascii="Times New Roman" w:eastAsia="標楷體" w:hAnsi="Times New Roman" w:cs="Times New Roman" w:hint="eastAsia"/>
        </w:rPr>
        <w:t>可經</w:t>
      </w:r>
      <w:r w:rsidR="00F64586" w:rsidRPr="00437807">
        <w:rPr>
          <w:rFonts w:ascii="Times New Roman" w:eastAsia="標楷體" w:hAnsi="Times New Roman" w:cs="Times New Roman"/>
        </w:rPr>
        <w:t>個案申請</w:t>
      </w:r>
      <w:r w:rsidR="00184195" w:rsidRPr="00437807">
        <w:rPr>
          <w:rFonts w:ascii="Times New Roman" w:eastAsia="標楷體" w:hAnsi="Times New Roman" w:cs="Times New Roman" w:hint="eastAsia"/>
        </w:rPr>
        <w:t>及</w:t>
      </w:r>
      <w:r w:rsidR="002246CD" w:rsidRPr="00437807">
        <w:rPr>
          <w:rFonts w:ascii="Times New Roman" w:eastAsia="標楷體" w:hAnsi="Times New Roman" w:cs="Times New Roman"/>
        </w:rPr>
        <w:t>審核後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6408AC" w:rsidRPr="00437807">
        <w:rPr>
          <w:rFonts w:ascii="Times New Roman" w:eastAsia="標楷體" w:hAnsi="Times New Roman" w:cs="Times New Roman" w:hint="eastAsia"/>
        </w:rPr>
        <w:t>准許</w:t>
      </w:r>
      <w:r w:rsidR="00F57D89" w:rsidRPr="00437807">
        <w:rPr>
          <w:rFonts w:ascii="Times New Roman" w:eastAsia="標楷體" w:hAnsi="Times New Roman" w:cs="Times New Roman" w:hint="eastAsia"/>
        </w:rPr>
        <w:t>其在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就讀期間</w:t>
      </w:r>
      <w:proofErr w:type="gramStart"/>
      <w:r w:rsidR="00167149" w:rsidRPr="00437807">
        <w:rPr>
          <w:rFonts w:ascii="Times New Roman" w:eastAsia="標楷體" w:hAnsi="Times New Roman" w:cs="Times New Roman" w:hint="eastAsia"/>
        </w:rPr>
        <w:t>透</w:t>
      </w:r>
      <w:r w:rsidR="00D42E7A" w:rsidRPr="00437807">
        <w:rPr>
          <w:rFonts w:ascii="Times New Roman" w:eastAsia="標楷體" w:hAnsi="Times New Roman" w:cs="Times New Roman"/>
        </w:rPr>
        <w:t>過</w:t>
      </w:r>
      <w:r w:rsidR="00F64586" w:rsidRPr="00437807">
        <w:rPr>
          <w:rFonts w:ascii="Times New Roman" w:eastAsia="標楷體" w:hAnsi="Times New Roman" w:cs="Times New Roman"/>
        </w:rPr>
        <w:t>線上方式</w:t>
      </w:r>
      <w:proofErr w:type="gramEnd"/>
      <w:r w:rsidR="00F64586" w:rsidRPr="00437807">
        <w:rPr>
          <w:rFonts w:ascii="Times New Roman" w:eastAsia="標楷體" w:hAnsi="Times New Roman" w:cs="Times New Roman"/>
        </w:rPr>
        <w:t>進行學科</w:t>
      </w:r>
      <w:r w:rsidR="003D7528" w:rsidRPr="00437807">
        <w:rPr>
          <w:rFonts w:ascii="Times New Roman" w:eastAsia="標楷體" w:hAnsi="Times New Roman" w:cs="Times New Roman" w:hint="eastAsia"/>
        </w:rPr>
        <w:t>考試</w:t>
      </w:r>
      <w:r w:rsidR="006408AC" w:rsidRPr="00437807">
        <w:rPr>
          <w:rFonts w:ascii="Times New Roman" w:eastAsia="標楷體" w:hAnsi="Times New Roman" w:cs="Times New Roman" w:hint="eastAsia"/>
        </w:rPr>
        <w:t>和</w:t>
      </w:r>
      <w:r w:rsidR="00F64586" w:rsidRPr="00437807">
        <w:rPr>
          <w:rFonts w:ascii="Times New Roman" w:eastAsia="標楷體" w:hAnsi="Times New Roman" w:cs="Times New Roman"/>
        </w:rPr>
        <w:t>論文計畫書口試</w:t>
      </w:r>
      <w:r w:rsidR="00F35A35" w:rsidRPr="00437807">
        <w:rPr>
          <w:rFonts w:ascii="Times New Roman" w:eastAsia="標楷體" w:hAnsi="Times New Roman" w:cs="Times New Roman"/>
        </w:rPr>
        <w:t>。</w:t>
      </w:r>
    </w:p>
    <w:p w14:paraId="6AD6A28C" w14:textId="1045EFD8" w:rsidR="00A5216C" w:rsidRPr="00437807" w:rsidRDefault="00556512" w:rsidP="00F57D89">
      <w:pPr>
        <w:spacing w:line="360" w:lineRule="exact"/>
        <w:jc w:val="both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="005F37B3" w:rsidRPr="00437807">
        <w:rPr>
          <w:rFonts w:ascii="Times New Roman" w:eastAsia="標楷體" w:hAnsi="Times New Roman" w:cs="Times New Roman" w:hint="eastAsia"/>
          <w:b/>
          <w:bCs/>
        </w:rPr>
        <w:t>四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="00870FE1" w:rsidRPr="00437807">
        <w:rPr>
          <w:rFonts w:ascii="Times New Roman" w:eastAsia="標楷體" w:hAnsi="Times New Roman" w:cs="Times New Roman"/>
          <w:b/>
          <w:bCs/>
        </w:rPr>
        <w:t xml:space="preserve">   </w:t>
      </w:r>
      <w:r w:rsidR="00A5216C" w:rsidRPr="00437807">
        <w:rPr>
          <w:rFonts w:ascii="Times New Roman" w:eastAsia="標楷體" w:hAnsi="Times New Roman" w:cs="Times New Roman"/>
          <w:b/>
          <w:bCs/>
        </w:rPr>
        <w:t>學分相互承認與</w:t>
      </w:r>
      <w:proofErr w:type="gramStart"/>
      <w:r w:rsidR="00DF37E7" w:rsidRPr="00437807">
        <w:rPr>
          <w:rFonts w:ascii="Times New Roman" w:eastAsia="標楷體" w:hAnsi="Times New Roman" w:cs="Times New Roman" w:hint="eastAsia"/>
          <w:b/>
          <w:bCs/>
        </w:rPr>
        <w:t>採</w:t>
      </w:r>
      <w:proofErr w:type="gramEnd"/>
      <w:r w:rsidR="00DF37E7" w:rsidRPr="00437807">
        <w:rPr>
          <w:rFonts w:ascii="Times New Roman" w:eastAsia="標楷體" w:hAnsi="Times New Roman" w:cs="Times New Roman" w:hint="eastAsia"/>
          <w:b/>
          <w:bCs/>
        </w:rPr>
        <w:t>認手續</w:t>
      </w:r>
    </w:p>
    <w:p w14:paraId="5DF68129" w14:textId="38A10918" w:rsidR="00556512" w:rsidRPr="00437807" w:rsidRDefault="00207444" w:rsidP="00F57D89">
      <w:pPr>
        <w:spacing w:line="360" w:lineRule="exact"/>
        <w:ind w:left="480" w:hangingChars="200" w:hanging="48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一、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國際研究與當代語</w:t>
      </w:r>
      <w:r w:rsidR="1236D399" w:rsidRPr="00437807">
        <w:rPr>
          <w:rFonts w:ascii="Times New Roman" w:eastAsia="標楷體" w:hAnsi="Times New Roman" w:cs="Times New Roman"/>
        </w:rPr>
        <w:t>言</w:t>
      </w:r>
      <w:r w:rsidR="00167149" w:rsidRPr="00437807">
        <w:rPr>
          <w:rFonts w:ascii="Times New Roman" w:eastAsia="標楷體" w:hAnsi="Times New Roman" w:cs="Times New Roman"/>
        </w:rPr>
        <w:t>學系為</w:t>
      </w:r>
      <w:r w:rsidR="009765AE" w:rsidRPr="00437807">
        <w:rPr>
          <w:rFonts w:ascii="Times New Roman" w:eastAsia="標楷體" w:hAnsi="Times New Roman" w:cs="Times New Roman"/>
        </w:rPr>
        <w:t>此</w:t>
      </w:r>
      <w:r w:rsidR="00167149" w:rsidRPr="00437807">
        <w:rPr>
          <w:rFonts w:ascii="Times New Roman" w:eastAsia="標楷體" w:hAnsi="Times New Roman" w:cs="Times New Roman"/>
        </w:rPr>
        <w:t>雙碩士學位提供</w:t>
      </w:r>
      <w:r w:rsidR="00A5216C" w:rsidRPr="00437807">
        <w:rPr>
          <w:rFonts w:ascii="Times New Roman" w:eastAsia="標楷體" w:hAnsi="Times New Roman" w:cs="Times New Roman"/>
        </w:rPr>
        <w:t>12</w:t>
      </w:r>
      <w:r w:rsidR="00A5216C" w:rsidRPr="00437807">
        <w:rPr>
          <w:rFonts w:ascii="Times New Roman" w:eastAsia="標楷體" w:hAnsi="Times New Roman" w:cs="Times New Roman"/>
        </w:rPr>
        <w:t>學分的課程</w:t>
      </w:r>
      <w:r w:rsidR="00DF37E7" w:rsidRPr="00437807">
        <w:rPr>
          <w:rFonts w:ascii="Times New Roman" w:eastAsia="標楷體" w:hAnsi="Times New Roman" w:cs="Times New Roman" w:hint="eastAsia"/>
        </w:rPr>
        <w:t>學分</w:t>
      </w:r>
      <w:proofErr w:type="gramStart"/>
      <w:r w:rsidR="00DF37E7" w:rsidRPr="00437807">
        <w:rPr>
          <w:rFonts w:ascii="Times New Roman" w:eastAsia="標楷體" w:hAnsi="Times New Roman" w:cs="Times New Roman" w:hint="eastAsia"/>
        </w:rPr>
        <w:t>採</w:t>
      </w:r>
      <w:proofErr w:type="gramEnd"/>
      <w:r w:rsidR="00DF37E7" w:rsidRPr="00437807">
        <w:rPr>
          <w:rFonts w:ascii="Times New Roman" w:eastAsia="標楷體" w:hAnsi="Times New Roman" w:cs="Times New Roman" w:hint="eastAsia"/>
        </w:rPr>
        <w:t>認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F64586" w:rsidRPr="00437807">
        <w:rPr>
          <w:rFonts w:ascii="Times New Roman" w:eastAsia="標楷體" w:hAnsi="Times New Roman" w:cs="Times New Roman"/>
        </w:rPr>
        <w:t>本所</w:t>
      </w:r>
      <w:r w:rsidR="00840778" w:rsidRPr="00437807">
        <w:rPr>
          <w:rFonts w:ascii="Times New Roman" w:eastAsia="標楷體" w:hAnsi="Times New Roman" w:cs="Times New Roman"/>
        </w:rPr>
        <w:t>碩士</w:t>
      </w:r>
      <w:r w:rsidR="003C12F3" w:rsidRPr="00437807">
        <w:rPr>
          <w:rFonts w:ascii="Times New Roman" w:eastAsia="標楷體" w:hAnsi="Times New Roman" w:cs="Times New Roman"/>
        </w:rPr>
        <w:t>生</w:t>
      </w:r>
      <w:r w:rsidR="00ED78E0" w:rsidRPr="00437807">
        <w:rPr>
          <w:rFonts w:ascii="Times New Roman" w:eastAsia="標楷體" w:hAnsi="Times New Roman" w:cs="Times New Roman"/>
        </w:rPr>
        <w:t>於本所</w:t>
      </w:r>
      <w:r w:rsidR="0E42BF93" w:rsidRPr="00437807">
        <w:rPr>
          <w:rFonts w:ascii="Times New Roman" w:eastAsia="標楷體" w:hAnsi="Times New Roman" w:cs="Times New Roman"/>
        </w:rPr>
        <w:t>在學期間</w:t>
      </w:r>
      <w:r w:rsidR="009765AE" w:rsidRPr="00437807">
        <w:rPr>
          <w:rFonts w:ascii="Times New Roman" w:eastAsia="標楷體" w:hAnsi="Times New Roman" w:cs="Times New Roman"/>
        </w:rPr>
        <w:t>修畢</w:t>
      </w:r>
      <w:r w:rsidR="007D6DA4" w:rsidRPr="00437807">
        <w:rPr>
          <w:rFonts w:ascii="Times New Roman" w:eastAsia="標楷體" w:hAnsi="Times New Roman" w:cs="Times New Roman"/>
        </w:rPr>
        <w:t>之</w:t>
      </w:r>
      <w:r w:rsidR="00F64586" w:rsidRPr="00437807">
        <w:rPr>
          <w:rFonts w:ascii="Times New Roman" w:eastAsia="標楷體" w:hAnsi="Times New Roman" w:cs="Times New Roman"/>
        </w:rPr>
        <w:t>課程中</w:t>
      </w:r>
      <w:r w:rsidR="00F35A35" w:rsidRPr="00437807">
        <w:rPr>
          <w:rFonts w:ascii="Times New Roman" w:eastAsia="標楷體" w:hAnsi="Times New Roman" w:cs="Times New Roman"/>
        </w:rPr>
        <w:t>，</w:t>
      </w:r>
      <w:r w:rsidR="00ED78E0" w:rsidRPr="00437807">
        <w:rPr>
          <w:rFonts w:ascii="Times New Roman" w:eastAsia="標楷體" w:hAnsi="Times New Roman" w:cs="Times New Roman"/>
        </w:rPr>
        <w:t>可抵免</w:t>
      </w:r>
      <w:r w:rsidR="00ED78E0" w:rsidRPr="00437807">
        <w:rPr>
          <w:rFonts w:ascii="Times New Roman" w:eastAsia="標楷體" w:hAnsi="Times New Roman" w:cs="Times New Roman"/>
        </w:rPr>
        <w:t>MDSA</w:t>
      </w:r>
      <w:r w:rsidR="00ED78E0" w:rsidRPr="00437807">
        <w:rPr>
          <w:rFonts w:ascii="Times New Roman" w:eastAsia="標楷體" w:hAnsi="Times New Roman" w:cs="Times New Roman"/>
        </w:rPr>
        <w:t>課程者</w:t>
      </w:r>
      <w:r w:rsidR="008C25A0" w:rsidRPr="00437807">
        <w:rPr>
          <w:rFonts w:ascii="Times New Roman" w:eastAsia="標楷體" w:hAnsi="Times New Roman" w:cs="Times New Roman"/>
        </w:rPr>
        <w:t>如下</w:t>
      </w:r>
      <w:r w:rsidR="00F35A35" w:rsidRPr="00437807">
        <w:rPr>
          <w:rFonts w:ascii="Times New Roman" w:eastAsia="標楷體" w:hAnsi="Times New Roman" w:cs="Times New Roman"/>
        </w:rPr>
        <w:t>：</w:t>
      </w:r>
    </w:p>
    <w:p w14:paraId="232313AC" w14:textId="4D5B8AEC" w:rsidR="00556512" w:rsidRPr="00437807" w:rsidRDefault="001A2E9D" w:rsidP="00F57D89">
      <w:pPr>
        <w:spacing w:line="36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</w:t>
      </w:r>
      <w:r w:rsidR="003C12F3" w:rsidRPr="00437807">
        <w:rPr>
          <w:rFonts w:ascii="Times New Roman" w:eastAsia="標楷體" w:hAnsi="Times New Roman" w:cs="Times New Roman"/>
        </w:rPr>
        <w:t>1.</w:t>
      </w:r>
      <w:r w:rsidR="00556512" w:rsidRPr="00437807">
        <w:rPr>
          <w:rFonts w:ascii="Times New Roman" w:eastAsia="標楷體" w:hAnsi="Times New Roman" w:cs="Times New Roman"/>
        </w:rPr>
        <w:t>國際危機處理</w:t>
      </w:r>
      <w:r w:rsidR="00556512" w:rsidRPr="00437807">
        <w:rPr>
          <w:rFonts w:ascii="Times New Roman" w:eastAsia="標楷體" w:hAnsi="Times New Roman" w:cs="Times New Roman"/>
        </w:rPr>
        <w:t>/The Management of International Crisis</w:t>
      </w:r>
      <w:r w:rsidR="007D6DA4" w:rsidRPr="00437807">
        <w:rPr>
          <w:rFonts w:ascii="Times New Roman" w:eastAsia="標楷體" w:hAnsi="Times New Roman" w:cs="Times New Roman" w:hint="eastAsia"/>
        </w:rPr>
        <w:t>（</w:t>
      </w:r>
      <w:r w:rsidR="00556512" w:rsidRPr="00437807">
        <w:rPr>
          <w:rFonts w:ascii="Times New Roman" w:eastAsia="標楷體" w:hAnsi="Times New Roman" w:cs="Times New Roman"/>
        </w:rPr>
        <w:t>2</w:t>
      </w:r>
      <w:r w:rsidR="00556512" w:rsidRPr="00437807">
        <w:rPr>
          <w:rFonts w:ascii="Times New Roman" w:eastAsia="標楷體" w:hAnsi="Times New Roman" w:cs="Times New Roman"/>
        </w:rPr>
        <w:t>學分</w:t>
      </w:r>
      <w:r w:rsidR="007D6DA4" w:rsidRPr="00437807">
        <w:rPr>
          <w:rFonts w:ascii="Times New Roman" w:eastAsia="標楷體" w:hAnsi="Times New Roman" w:cs="Times New Roman" w:hint="eastAsia"/>
        </w:rPr>
        <w:t>）</w:t>
      </w:r>
      <w:r w:rsidR="00556512" w:rsidRPr="00437807">
        <w:rPr>
          <w:rFonts w:ascii="Times New Roman" w:eastAsia="標楷體" w:hAnsi="Times New Roman" w:cs="Times New Roman"/>
        </w:rPr>
        <w:t> </w:t>
      </w:r>
    </w:p>
    <w:p w14:paraId="020FC0D8" w14:textId="11CC7113" w:rsidR="001A2E9D" w:rsidRPr="00437807" w:rsidRDefault="001A2E9D" w:rsidP="5964104D">
      <w:pPr>
        <w:spacing w:line="36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</w:t>
      </w:r>
      <w:r w:rsidR="003C12F3" w:rsidRPr="00437807">
        <w:rPr>
          <w:rFonts w:ascii="Times New Roman" w:eastAsia="標楷體" w:hAnsi="Times New Roman" w:cs="Times New Roman"/>
        </w:rPr>
        <w:t>2.</w:t>
      </w:r>
      <w:r w:rsidR="00F10888" w:rsidRPr="00437807">
        <w:rPr>
          <w:rFonts w:ascii="Times New Roman" w:eastAsia="標楷體" w:hAnsi="Times New Roman" w:cs="Times New Roman"/>
        </w:rPr>
        <w:t xml:space="preserve"> </w:t>
      </w:r>
      <w:r w:rsidR="00556512" w:rsidRPr="00437807">
        <w:rPr>
          <w:rFonts w:ascii="Times New Roman" w:eastAsia="標楷體" w:hAnsi="Times New Roman" w:cs="Times New Roman"/>
        </w:rPr>
        <w:t>2030</w:t>
      </w:r>
      <w:r w:rsidR="00556512" w:rsidRPr="00437807">
        <w:rPr>
          <w:rFonts w:ascii="Times New Roman" w:eastAsia="標楷體" w:hAnsi="Times New Roman" w:cs="Times New Roman"/>
        </w:rPr>
        <w:t>新趨勢</w:t>
      </w:r>
      <w:r w:rsidR="00556512" w:rsidRPr="00437807">
        <w:rPr>
          <w:rFonts w:ascii="Times New Roman" w:eastAsia="標楷體" w:hAnsi="Times New Roman" w:cs="Times New Roman"/>
        </w:rPr>
        <w:t>/New Trends 2030</w:t>
      </w:r>
      <w:r w:rsidR="007D6DA4" w:rsidRPr="00437807">
        <w:rPr>
          <w:rFonts w:ascii="Times New Roman" w:eastAsia="標楷體" w:hAnsi="Times New Roman" w:cs="Times New Roman"/>
        </w:rPr>
        <w:t>（</w:t>
      </w:r>
      <w:r w:rsidR="007D6DA4" w:rsidRPr="00437807">
        <w:rPr>
          <w:rFonts w:ascii="Times New Roman" w:eastAsia="標楷體" w:hAnsi="Times New Roman" w:cs="Times New Roman"/>
        </w:rPr>
        <w:t>2</w:t>
      </w:r>
      <w:r w:rsidR="007D6DA4" w:rsidRPr="00437807">
        <w:rPr>
          <w:rFonts w:ascii="Times New Roman" w:eastAsia="標楷體" w:hAnsi="Times New Roman" w:cs="Times New Roman"/>
        </w:rPr>
        <w:t>學分）</w:t>
      </w:r>
      <w:r w:rsidR="007D6DA4" w:rsidRPr="00437807">
        <w:rPr>
          <w:rFonts w:ascii="Times New Roman" w:eastAsia="標楷體" w:hAnsi="Times New Roman" w:cs="Times New Roman"/>
        </w:rPr>
        <w:t> </w:t>
      </w:r>
    </w:p>
    <w:p w14:paraId="7250E844" w14:textId="12585CF7" w:rsidR="001A2E9D" w:rsidRPr="00437807" w:rsidRDefault="6520672A" w:rsidP="5964104D">
      <w:pPr>
        <w:spacing w:line="360" w:lineRule="exact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</w:t>
      </w:r>
      <w:r w:rsidR="003C12F3" w:rsidRPr="00437807">
        <w:rPr>
          <w:rFonts w:ascii="Times New Roman" w:eastAsia="標楷體" w:hAnsi="Times New Roman" w:cs="Times New Roman"/>
        </w:rPr>
        <w:t>3.</w:t>
      </w:r>
      <w:r w:rsidR="00556512" w:rsidRPr="00437807">
        <w:rPr>
          <w:rFonts w:ascii="Times New Roman" w:eastAsia="標楷體" w:hAnsi="Times New Roman" w:cs="Times New Roman"/>
        </w:rPr>
        <w:t>國際安全專題研究</w:t>
      </w:r>
      <w:r w:rsidR="00556512" w:rsidRPr="00437807">
        <w:rPr>
          <w:rFonts w:ascii="Times New Roman" w:eastAsia="標楷體" w:hAnsi="Times New Roman" w:cs="Times New Roman"/>
        </w:rPr>
        <w:t>/Theories of International Security and Practice</w:t>
      </w:r>
      <w:proofErr w:type="gramStart"/>
      <w:r w:rsidR="00287A22" w:rsidRPr="00437807">
        <w:rPr>
          <w:rFonts w:ascii="Times New Roman" w:eastAsia="標楷體" w:hAnsi="Times New Roman" w:cs="Times New Roman"/>
        </w:rPr>
        <w:t>（</w:t>
      </w:r>
      <w:proofErr w:type="gramEnd"/>
      <w:r w:rsidR="00556512" w:rsidRPr="00437807">
        <w:rPr>
          <w:rFonts w:ascii="Times New Roman" w:eastAsia="標楷體" w:hAnsi="Times New Roman" w:cs="Times New Roman"/>
        </w:rPr>
        <w:t>3</w:t>
      </w:r>
      <w:r w:rsidR="00556512" w:rsidRPr="00437807">
        <w:rPr>
          <w:rFonts w:ascii="Times New Roman" w:eastAsia="標楷體" w:hAnsi="Times New Roman" w:cs="Times New Roman"/>
        </w:rPr>
        <w:t>學</w:t>
      </w:r>
      <w:r w:rsidR="001A2E9D" w:rsidRPr="00437807">
        <w:rPr>
          <w:rFonts w:ascii="Times New Roman" w:eastAsia="標楷體" w:hAnsi="Times New Roman" w:cs="Times New Roman"/>
        </w:rPr>
        <w:t xml:space="preserve"> </w:t>
      </w:r>
    </w:p>
    <w:p w14:paraId="63B22B35" w14:textId="05625E7F" w:rsidR="00556512" w:rsidRPr="00437807" w:rsidRDefault="001A2E9D" w:rsidP="00F57D89">
      <w:pPr>
        <w:spacing w:line="360" w:lineRule="exact"/>
        <w:ind w:leftChars="100" w:left="480" w:hangingChars="100" w:hanging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       </w:t>
      </w:r>
      <w:r w:rsidR="00556512" w:rsidRPr="00437807">
        <w:rPr>
          <w:rFonts w:ascii="Times New Roman" w:eastAsia="標楷體" w:hAnsi="Times New Roman" w:cs="Times New Roman"/>
        </w:rPr>
        <w:t>分，</w:t>
      </w:r>
      <w:r w:rsidR="003C12F3" w:rsidRPr="00437807">
        <w:rPr>
          <w:rFonts w:ascii="Times New Roman" w:eastAsia="標楷體" w:hAnsi="Times New Roman" w:cs="Times New Roman"/>
        </w:rPr>
        <w:t>抵免</w:t>
      </w:r>
      <w:r w:rsidR="00556512" w:rsidRPr="00437807">
        <w:rPr>
          <w:rFonts w:ascii="Times New Roman" w:eastAsia="標楷體" w:hAnsi="Times New Roman" w:cs="Times New Roman"/>
        </w:rPr>
        <w:t>2</w:t>
      </w:r>
      <w:r w:rsidR="00556512" w:rsidRPr="00437807">
        <w:rPr>
          <w:rFonts w:ascii="Times New Roman" w:eastAsia="標楷體" w:hAnsi="Times New Roman" w:cs="Times New Roman"/>
        </w:rPr>
        <w:t>學分</w:t>
      </w:r>
      <w:proofErr w:type="gramStart"/>
      <w:r w:rsidR="00287A22" w:rsidRPr="00437807">
        <w:rPr>
          <w:rFonts w:ascii="Times New Roman" w:eastAsia="標楷體" w:hAnsi="Times New Roman" w:cs="Times New Roman" w:hint="eastAsia"/>
        </w:rPr>
        <w:t>）</w:t>
      </w:r>
      <w:proofErr w:type="gramEnd"/>
    </w:p>
    <w:p w14:paraId="6D742B9D" w14:textId="10BF7407" w:rsidR="00556512" w:rsidRPr="00437807" w:rsidRDefault="001A2E9D" w:rsidP="00F57D89">
      <w:pPr>
        <w:spacing w:line="36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    </w:t>
      </w:r>
      <w:r w:rsidR="003C12F3" w:rsidRPr="00437807">
        <w:rPr>
          <w:rFonts w:ascii="Times New Roman" w:eastAsia="標楷體" w:hAnsi="Times New Roman" w:cs="Times New Roman"/>
        </w:rPr>
        <w:t>4.</w:t>
      </w:r>
      <w:r w:rsidR="00556512" w:rsidRPr="00437807">
        <w:rPr>
          <w:rFonts w:ascii="Times New Roman" w:eastAsia="標楷體" w:hAnsi="Times New Roman" w:cs="Times New Roman"/>
        </w:rPr>
        <w:t>西方戰略思想史</w:t>
      </w:r>
      <w:r w:rsidR="00556512" w:rsidRPr="00437807">
        <w:rPr>
          <w:rFonts w:ascii="Times New Roman" w:eastAsia="標楷體" w:hAnsi="Times New Roman" w:cs="Times New Roman"/>
        </w:rPr>
        <w:t>/ History of Western Strategic Thoughts</w:t>
      </w:r>
      <w:r w:rsidR="007D6DA4" w:rsidRPr="00437807">
        <w:rPr>
          <w:rFonts w:ascii="Times New Roman" w:eastAsia="標楷體" w:hAnsi="Times New Roman" w:cs="Times New Roman" w:hint="eastAsia"/>
        </w:rPr>
        <w:t>（</w:t>
      </w:r>
      <w:r w:rsidR="007D6DA4" w:rsidRPr="00437807">
        <w:rPr>
          <w:rFonts w:ascii="Times New Roman" w:eastAsia="標楷體" w:hAnsi="Times New Roman" w:cs="Times New Roman"/>
        </w:rPr>
        <w:t>2</w:t>
      </w:r>
      <w:r w:rsidR="007D6DA4" w:rsidRPr="00437807">
        <w:rPr>
          <w:rFonts w:ascii="Times New Roman" w:eastAsia="標楷體" w:hAnsi="Times New Roman" w:cs="Times New Roman"/>
        </w:rPr>
        <w:t>學分</w:t>
      </w:r>
      <w:r w:rsidR="007D6DA4" w:rsidRPr="00437807">
        <w:rPr>
          <w:rFonts w:ascii="Times New Roman" w:eastAsia="標楷體" w:hAnsi="Times New Roman" w:cs="Times New Roman" w:hint="eastAsia"/>
        </w:rPr>
        <w:t>）</w:t>
      </w:r>
      <w:r w:rsidR="007D6DA4" w:rsidRPr="00437807">
        <w:rPr>
          <w:rFonts w:ascii="Times New Roman" w:eastAsia="標楷體" w:hAnsi="Times New Roman" w:cs="Times New Roman"/>
        </w:rPr>
        <w:t> </w:t>
      </w:r>
    </w:p>
    <w:p w14:paraId="2893EF5D" w14:textId="08175C3D" w:rsidR="00556512" w:rsidRPr="00437807" w:rsidRDefault="001A2E9D" w:rsidP="00F57D89">
      <w:pPr>
        <w:spacing w:line="36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    </w:t>
      </w:r>
      <w:r w:rsidR="003C12F3" w:rsidRPr="00437807">
        <w:rPr>
          <w:rFonts w:ascii="Times New Roman" w:eastAsia="標楷體" w:hAnsi="Times New Roman" w:cs="Times New Roman"/>
        </w:rPr>
        <w:t>5.</w:t>
      </w:r>
      <w:r w:rsidR="00556512" w:rsidRPr="00437807">
        <w:rPr>
          <w:rFonts w:ascii="Times New Roman" w:eastAsia="標楷體" w:hAnsi="Times New Roman" w:cs="Times New Roman"/>
        </w:rPr>
        <w:t>國際政治經濟學</w:t>
      </w:r>
      <w:r w:rsidR="00556512" w:rsidRPr="00437807">
        <w:rPr>
          <w:rFonts w:ascii="Times New Roman" w:eastAsia="標楷體" w:hAnsi="Times New Roman" w:cs="Times New Roman"/>
        </w:rPr>
        <w:t>/International Political Economy</w:t>
      </w:r>
      <w:r w:rsidR="007D6DA4" w:rsidRPr="00437807">
        <w:rPr>
          <w:rFonts w:ascii="Times New Roman" w:eastAsia="標楷體" w:hAnsi="Times New Roman" w:cs="Times New Roman" w:hint="eastAsia"/>
        </w:rPr>
        <w:t>（</w:t>
      </w:r>
      <w:r w:rsidR="007D6DA4" w:rsidRPr="00437807">
        <w:rPr>
          <w:rFonts w:ascii="Times New Roman" w:eastAsia="標楷體" w:hAnsi="Times New Roman" w:cs="Times New Roman"/>
        </w:rPr>
        <w:t>2</w:t>
      </w:r>
      <w:r w:rsidR="007D6DA4" w:rsidRPr="00437807">
        <w:rPr>
          <w:rFonts w:ascii="Times New Roman" w:eastAsia="標楷體" w:hAnsi="Times New Roman" w:cs="Times New Roman"/>
        </w:rPr>
        <w:t>學分</w:t>
      </w:r>
      <w:r w:rsidR="007D6DA4" w:rsidRPr="00437807">
        <w:rPr>
          <w:rFonts w:ascii="Times New Roman" w:eastAsia="標楷體" w:hAnsi="Times New Roman" w:cs="Times New Roman" w:hint="eastAsia"/>
        </w:rPr>
        <w:t>）</w:t>
      </w:r>
      <w:r w:rsidR="007D6DA4" w:rsidRPr="00437807">
        <w:rPr>
          <w:rFonts w:ascii="Times New Roman" w:eastAsia="標楷體" w:hAnsi="Times New Roman" w:cs="Times New Roman"/>
        </w:rPr>
        <w:t> </w:t>
      </w:r>
    </w:p>
    <w:p w14:paraId="300C2CC1" w14:textId="07C5A649" w:rsidR="001A2E9D" w:rsidRPr="00437807" w:rsidRDefault="001A2E9D" w:rsidP="00F57D89">
      <w:pPr>
        <w:spacing w:line="360" w:lineRule="exact"/>
        <w:ind w:leftChars="100" w:left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    </w:t>
      </w:r>
      <w:r w:rsidR="003C12F3" w:rsidRPr="00437807">
        <w:rPr>
          <w:rFonts w:ascii="Times New Roman" w:eastAsia="標楷體" w:hAnsi="Times New Roman" w:cs="Times New Roman"/>
        </w:rPr>
        <w:t>6.</w:t>
      </w:r>
      <w:r w:rsidR="00556512" w:rsidRPr="00437807">
        <w:rPr>
          <w:rFonts w:ascii="Times New Roman" w:eastAsia="標楷體" w:hAnsi="Times New Roman" w:cs="Times New Roman"/>
        </w:rPr>
        <w:t>國際關係理論與實務</w:t>
      </w:r>
      <w:r w:rsidR="00556512" w:rsidRPr="00437807">
        <w:rPr>
          <w:rFonts w:ascii="Times New Roman" w:eastAsia="標楷體" w:hAnsi="Times New Roman" w:cs="Times New Roman"/>
        </w:rPr>
        <w:t xml:space="preserve">/The Theory and Practice of International Relations </w:t>
      </w:r>
    </w:p>
    <w:p w14:paraId="4E13C88D" w14:textId="22008049" w:rsidR="00556512" w:rsidRPr="00437807" w:rsidRDefault="001A2E9D" w:rsidP="00F57D89">
      <w:pPr>
        <w:spacing w:line="360" w:lineRule="exact"/>
        <w:ind w:leftChars="100" w:left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         </w:t>
      </w:r>
      <w:r w:rsidR="007D6DA4" w:rsidRPr="00437807">
        <w:rPr>
          <w:rFonts w:ascii="Times New Roman" w:eastAsia="標楷體" w:hAnsi="Times New Roman" w:cs="Times New Roman" w:hint="eastAsia"/>
        </w:rPr>
        <w:t>（</w:t>
      </w:r>
      <w:r w:rsidR="00556512" w:rsidRPr="00437807">
        <w:rPr>
          <w:rFonts w:ascii="Times New Roman" w:eastAsia="標楷體" w:hAnsi="Times New Roman" w:cs="Times New Roman"/>
        </w:rPr>
        <w:t>2</w:t>
      </w:r>
      <w:r w:rsidRPr="00437807">
        <w:rPr>
          <w:rFonts w:ascii="Times New Roman" w:eastAsia="標楷體" w:hAnsi="Times New Roman" w:cs="Times New Roman"/>
        </w:rPr>
        <w:t xml:space="preserve"> </w:t>
      </w:r>
      <w:r w:rsidRPr="00437807">
        <w:rPr>
          <w:rFonts w:ascii="Times New Roman" w:eastAsia="標楷體" w:hAnsi="Times New Roman" w:cs="Times New Roman" w:hint="eastAsia"/>
        </w:rPr>
        <w:t>學</w:t>
      </w:r>
      <w:r w:rsidR="00556512" w:rsidRPr="00437807">
        <w:rPr>
          <w:rFonts w:ascii="Times New Roman" w:eastAsia="標楷體" w:hAnsi="Times New Roman" w:cs="Times New Roman"/>
        </w:rPr>
        <w:t>分</w:t>
      </w:r>
      <w:r w:rsidR="007D6DA4" w:rsidRPr="00437807">
        <w:rPr>
          <w:rFonts w:ascii="Times New Roman" w:eastAsia="標楷體" w:hAnsi="Times New Roman" w:cs="Times New Roman" w:hint="eastAsia"/>
        </w:rPr>
        <w:t>）</w:t>
      </w:r>
      <w:r w:rsidR="00556512" w:rsidRPr="00437807">
        <w:rPr>
          <w:rFonts w:ascii="Times New Roman" w:eastAsia="標楷體" w:hAnsi="Times New Roman" w:cs="Times New Roman"/>
        </w:rPr>
        <w:t> </w:t>
      </w:r>
    </w:p>
    <w:p w14:paraId="68CCFDE3" w14:textId="6B1D9F4D" w:rsidR="00A5216C" w:rsidRPr="00437807" w:rsidRDefault="00EC4362" w:rsidP="00DF37E7">
      <w:pPr>
        <w:pStyle w:val="a9"/>
        <w:numPr>
          <w:ilvl w:val="0"/>
          <w:numId w:val="32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proofErr w:type="gramStart"/>
      <w:r w:rsidRPr="00437807">
        <w:rPr>
          <w:rFonts w:ascii="Times New Roman" w:eastAsia="標楷體" w:hAnsi="Times New Roman" w:cs="Times New Roman" w:hint="eastAsia"/>
        </w:rPr>
        <w:t>就讀</w:t>
      </w:r>
      <w:r w:rsidR="007D6DA4" w:rsidRPr="00437807">
        <w:rPr>
          <w:rFonts w:ascii="Times New Roman" w:eastAsia="標楷體" w:hAnsi="Times New Roman" w:cs="Times New Roman" w:hint="eastAsia"/>
        </w:rPr>
        <w:t>此</w:t>
      </w:r>
      <w:r w:rsidR="003C12F3" w:rsidRPr="00437807">
        <w:rPr>
          <w:rFonts w:ascii="Times New Roman" w:eastAsia="標楷體" w:hAnsi="Times New Roman" w:cs="Times New Roman"/>
        </w:rPr>
        <w:t>雙碩</w:t>
      </w:r>
      <w:r w:rsidRPr="00437807">
        <w:rPr>
          <w:rFonts w:ascii="Times New Roman" w:eastAsia="標楷體" w:hAnsi="Times New Roman" w:cs="Times New Roman" w:hint="eastAsia"/>
        </w:rPr>
        <w:t>士</w:t>
      </w:r>
      <w:proofErr w:type="gramEnd"/>
      <w:r w:rsidR="003C12F3" w:rsidRPr="00437807">
        <w:rPr>
          <w:rFonts w:ascii="Times New Roman" w:eastAsia="標楷體" w:hAnsi="Times New Roman" w:cs="Times New Roman"/>
        </w:rPr>
        <w:t>學位</w:t>
      </w:r>
      <w:r w:rsidR="00F57D89" w:rsidRPr="00437807">
        <w:rPr>
          <w:rFonts w:ascii="Times New Roman" w:eastAsia="標楷體" w:hAnsi="Times New Roman" w:cs="Times New Roman" w:hint="eastAsia"/>
        </w:rPr>
        <w:t>者</w:t>
      </w:r>
      <w:r w:rsidR="00DF37E7" w:rsidRPr="00437807">
        <w:rPr>
          <w:rFonts w:ascii="Times New Roman" w:eastAsia="標楷體" w:hAnsi="Times New Roman" w:cs="Times New Roman" w:hint="eastAsia"/>
        </w:rPr>
        <w:t>，可在回國後，透過淡江大學</w:t>
      </w:r>
      <w:r w:rsidR="00DF37E7" w:rsidRPr="00437807">
        <w:rPr>
          <w:rFonts w:ascii="Times New Roman" w:eastAsia="標楷體" w:hAnsi="Times New Roman" w:cs="Times New Roman"/>
        </w:rPr>
        <w:t>「境外學分</w:t>
      </w:r>
      <w:proofErr w:type="gramStart"/>
      <w:r w:rsidR="00DF37E7" w:rsidRPr="00437807">
        <w:rPr>
          <w:rFonts w:ascii="Times New Roman" w:eastAsia="標楷體" w:hAnsi="Times New Roman" w:cs="Times New Roman"/>
        </w:rPr>
        <w:t>採</w:t>
      </w:r>
      <w:proofErr w:type="gramEnd"/>
      <w:r w:rsidR="00DF37E7" w:rsidRPr="00437807">
        <w:rPr>
          <w:rFonts w:ascii="Times New Roman" w:eastAsia="標楷體" w:hAnsi="Times New Roman" w:cs="Times New Roman"/>
        </w:rPr>
        <w:t>認作業系統」</w:t>
      </w:r>
      <w:r w:rsidR="00DF37E7" w:rsidRPr="00437807">
        <w:rPr>
          <w:rFonts w:ascii="Times New Roman" w:eastAsia="標楷體" w:hAnsi="Times New Roman" w:cs="Times New Roman" w:hint="eastAsia"/>
        </w:rPr>
        <w:t>，申請</w:t>
      </w:r>
      <w:r w:rsidR="00DF37E7" w:rsidRPr="00437807">
        <w:rPr>
          <w:rFonts w:ascii="Times New Roman" w:eastAsia="標楷體" w:hAnsi="Times New Roman" w:cs="Times New Roman" w:hint="eastAsia"/>
        </w:rPr>
        <w:t>12</w:t>
      </w:r>
      <w:r w:rsidR="00DF37E7" w:rsidRPr="00437807">
        <w:rPr>
          <w:rFonts w:ascii="Times New Roman" w:eastAsia="標楷體" w:hAnsi="Times New Roman" w:cs="Times New Roman" w:hint="eastAsia"/>
        </w:rPr>
        <w:t>學分的課程學分</w:t>
      </w:r>
      <w:proofErr w:type="gramStart"/>
      <w:r w:rsidR="00DF37E7" w:rsidRPr="00437807">
        <w:rPr>
          <w:rFonts w:ascii="Times New Roman" w:eastAsia="標楷體" w:hAnsi="Times New Roman" w:cs="Times New Roman" w:hint="eastAsia"/>
        </w:rPr>
        <w:t>採</w:t>
      </w:r>
      <w:proofErr w:type="gramEnd"/>
      <w:r w:rsidR="00DF37E7" w:rsidRPr="00437807">
        <w:rPr>
          <w:rFonts w:ascii="Times New Roman" w:eastAsia="標楷體" w:hAnsi="Times New Roman" w:cs="Times New Roman" w:hint="eastAsia"/>
        </w:rPr>
        <w:t>認。</w:t>
      </w:r>
      <w:r w:rsidR="00167149" w:rsidRPr="00437807">
        <w:rPr>
          <w:rFonts w:ascii="Times New Roman" w:eastAsia="標楷體" w:hAnsi="Times New Roman" w:cs="Times New Roman"/>
        </w:rPr>
        <w:t>UST</w:t>
      </w:r>
      <w:r w:rsidR="00167149" w:rsidRPr="00437807">
        <w:rPr>
          <w:rFonts w:ascii="Times New Roman" w:eastAsia="標楷體" w:hAnsi="Times New Roman" w:cs="Times New Roman"/>
        </w:rPr>
        <w:t>國際研究與當代語</w:t>
      </w:r>
      <w:r w:rsidR="00167149" w:rsidRPr="00437807">
        <w:rPr>
          <w:rFonts w:ascii="Times New Roman" w:eastAsia="標楷體" w:hAnsi="Times New Roman" w:cs="Times New Roman" w:hint="eastAsia"/>
        </w:rPr>
        <w:t>言</w:t>
      </w:r>
      <w:r w:rsidR="00167149" w:rsidRPr="00437807">
        <w:rPr>
          <w:rFonts w:ascii="Times New Roman" w:eastAsia="標楷體" w:hAnsi="Times New Roman" w:cs="Times New Roman"/>
        </w:rPr>
        <w:t>學系修畢</w:t>
      </w:r>
      <w:r w:rsidR="00F57D89" w:rsidRPr="00437807">
        <w:rPr>
          <w:rFonts w:ascii="Times New Roman" w:eastAsia="標楷體" w:hAnsi="Times New Roman" w:cs="Times New Roman" w:hint="eastAsia"/>
        </w:rPr>
        <w:t>之</w:t>
      </w:r>
      <w:r w:rsidR="003C12F3" w:rsidRPr="00437807">
        <w:rPr>
          <w:rFonts w:ascii="Times New Roman" w:eastAsia="標楷體" w:hAnsi="Times New Roman" w:cs="Times New Roman"/>
        </w:rPr>
        <w:t>18</w:t>
      </w:r>
      <w:r w:rsidR="003C12F3" w:rsidRPr="00437807">
        <w:rPr>
          <w:rFonts w:ascii="Times New Roman" w:eastAsia="標楷體" w:hAnsi="Times New Roman" w:cs="Times New Roman"/>
        </w:rPr>
        <w:t>學分</w:t>
      </w:r>
      <w:r w:rsidR="00F57D89" w:rsidRPr="00437807">
        <w:rPr>
          <w:rFonts w:ascii="Times New Roman" w:eastAsia="標楷體" w:hAnsi="Times New Roman" w:cs="Times New Roman" w:hint="eastAsia"/>
        </w:rPr>
        <w:t>（</w:t>
      </w:r>
      <w:r w:rsidR="00870FE1" w:rsidRPr="00437807">
        <w:rPr>
          <w:rFonts w:ascii="Times New Roman" w:eastAsia="標楷體" w:hAnsi="Times New Roman" w:cs="Times New Roman"/>
        </w:rPr>
        <w:t>上</w:t>
      </w:r>
      <w:r w:rsidR="00F35A35" w:rsidRPr="00437807">
        <w:rPr>
          <w:rFonts w:ascii="Times New Roman" w:eastAsia="標楷體" w:hAnsi="Times New Roman" w:cs="Times New Roman" w:hint="eastAsia"/>
        </w:rPr>
        <w:t>、</w:t>
      </w:r>
      <w:r w:rsidR="00870FE1" w:rsidRPr="00437807">
        <w:rPr>
          <w:rFonts w:ascii="Times New Roman" w:eastAsia="標楷體" w:hAnsi="Times New Roman" w:cs="Times New Roman"/>
        </w:rPr>
        <w:t>下學期各</w:t>
      </w:r>
      <w:r w:rsidR="00870FE1" w:rsidRPr="00437807">
        <w:rPr>
          <w:rFonts w:ascii="Times New Roman" w:eastAsia="標楷體" w:hAnsi="Times New Roman" w:cs="Times New Roman"/>
        </w:rPr>
        <w:t>9</w:t>
      </w:r>
      <w:r w:rsidR="00870FE1" w:rsidRPr="00437807">
        <w:rPr>
          <w:rFonts w:ascii="Times New Roman" w:eastAsia="標楷體" w:hAnsi="Times New Roman" w:cs="Times New Roman"/>
        </w:rPr>
        <w:t>學分</w:t>
      </w:r>
      <w:r w:rsidR="00F57D89" w:rsidRPr="00437807">
        <w:rPr>
          <w:rFonts w:ascii="Times New Roman" w:eastAsia="標楷體" w:hAnsi="Times New Roman" w:cs="Times New Roman" w:hint="eastAsia"/>
        </w:rPr>
        <w:t>）</w:t>
      </w:r>
      <w:r w:rsidR="002246CD" w:rsidRPr="00437807">
        <w:rPr>
          <w:rFonts w:ascii="Times New Roman" w:eastAsia="標楷體" w:hAnsi="Times New Roman" w:cs="Times New Roman" w:hint="eastAsia"/>
        </w:rPr>
        <w:t>課程</w:t>
      </w:r>
      <w:r w:rsidR="00F10888" w:rsidRPr="00437807">
        <w:rPr>
          <w:rFonts w:ascii="Times New Roman" w:eastAsia="標楷體" w:hAnsi="Times New Roman" w:cs="Times New Roman" w:hint="eastAsia"/>
        </w:rPr>
        <w:t>如下</w:t>
      </w:r>
      <w:r w:rsidR="00F35A35" w:rsidRPr="00437807">
        <w:rPr>
          <w:rFonts w:ascii="Times New Roman" w:eastAsia="標楷體" w:hAnsi="Times New Roman" w:cs="Times New Roman" w:hint="eastAsia"/>
          <w:kern w:val="0"/>
        </w:rPr>
        <w:t>，</w:t>
      </w:r>
      <w:r w:rsidR="003C12F3" w:rsidRPr="00437807">
        <w:rPr>
          <w:rFonts w:ascii="Times New Roman" w:eastAsia="標楷體" w:hAnsi="Times New Roman" w:cs="Times New Roman"/>
        </w:rPr>
        <w:t>本所</w:t>
      </w:r>
      <w:r w:rsidR="00870FE1" w:rsidRPr="00437807">
        <w:rPr>
          <w:rFonts w:ascii="Times New Roman" w:eastAsia="標楷體" w:hAnsi="Times New Roman" w:cs="Times New Roman"/>
        </w:rPr>
        <w:t>可認定</w:t>
      </w:r>
      <w:r w:rsidR="00DF37E7" w:rsidRPr="00437807">
        <w:rPr>
          <w:rFonts w:ascii="Times New Roman" w:eastAsia="標楷體" w:hAnsi="Times New Roman" w:cs="Times New Roman" w:hint="eastAsia"/>
        </w:rPr>
        <w:t>學生申請</w:t>
      </w:r>
      <w:proofErr w:type="gramStart"/>
      <w:r w:rsidR="00DF37E7" w:rsidRPr="00437807">
        <w:rPr>
          <w:rFonts w:ascii="Times New Roman" w:eastAsia="標楷體" w:hAnsi="Times New Roman" w:cs="Times New Roman" w:hint="eastAsia"/>
        </w:rPr>
        <w:t>採</w:t>
      </w:r>
      <w:proofErr w:type="gramEnd"/>
      <w:r w:rsidR="00DF37E7" w:rsidRPr="00437807">
        <w:rPr>
          <w:rFonts w:ascii="Times New Roman" w:eastAsia="標楷體" w:hAnsi="Times New Roman" w:cs="Times New Roman" w:hint="eastAsia"/>
        </w:rPr>
        <w:t>認</w:t>
      </w:r>
      <w:r w:rsidR="00870FE1" w:rsidRPr="00437807">
        <w:rPr>
          <w:rFonts w:ascii="Times New Roman" w:eastAsia="標楷體" w:hAnsi="Times New Roman" w:cs="Times New Roman"/>
        </w:rPr>
        <w:t>其中的</w:t>
      </w:r>
      <w:r w:rsidR="00870FE1" w:rsidRPr="00437807">
        <w:rPr>
          <w:rFonts w:ascii="Times New Roman" w:eastAsia="標楷體" w:hAnsi="Times New Roman" w:cs="Times New Roman"/>
        </w:rPr>
        <w:t>12</w:t>
      </w:r>
      <w:r w:rsidR="00870FE1" w:rsidRPr="00437807">
        <w:rPr>
          <w:rFonts w:ascii="Times New Roman" w:eastAsia="標楷體" w:hAnsi="Times New Roman" w:cs="Times New Roman"/>
        </w:rPr>
        <w:t>學分</w:t>
      </w:r>
      <w:r w:rsidR="00EC3395" w:rsidRPr="00437807">
        <w:rPr>
          <w:rFonts w:ascii="Times New Roman" w:eastAsia="標楷體" w:hAnsi="Times New Roman" w:cs="Times New Roman" w:hint="eastAsia"/>
        </w:rPr>
        <w:t>：</w:t>
      </w:r>
    </w:p>
    <w:p w14:paraId="482EB1B3" w14:textId="5FC7A2BF" w:rsidR="00870FE1" w:rsidRPr="00437807" w:rsidRDefault="002246CD" w:rsidP="00F57D89">
      <w:pPr>
        <w:spacing w:line="36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(</w:t>
      </w:r>
      <w:proofErr w:type="gramStart"/>
      <w:r w:rsidRPr="00437807">
        <w:rPr>
          <w:rFonts w:ascii="Times New Roman" w:eastAsia="標楷體" w:hAnsi="Times New Roman" w:cs="Times New Roman" w:hint="eastAsia"/>
        </w:rPr>
        <w:t>一</w:t>
      </w:r>
      <w:proofErr w:type="gramEnd"/>
      <w:r w:rsidRPr="00437807">
        <w:rPr>
          <w:rFonts w:ascii="Times New Roman" w:eastAsia="標楷體" w:hAnsi="Times New Roman" w:cs="Times New Roman"/>
        </w:rPr>
        <w:t>)</w:t>
      </w:r>
      <w:r w:rsidR="00870FE1" w:rsidRPr="00437807">
        <w:rPr>
          <w:rFonts w:ascii="Times New Roman" w:eastAsia="標楷體" w:hAnsi="Times New Roman" w:cs="Times New Roman"/>
        </w:rPr>
        <w:t>上學期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70FE1" w:rsidRPr="00437807">
        <w:rPr>
          <w:rFonts w:ascii="Times New Roman" w:eastAsia="標楷體" w:hAnsi="Times New Roman" w:cs="Times New Roman"/>
        </w:rPr>
        <w:t>Fall Semester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</w:p>
    <w:p w14:paraId="0B348348" w14:textId="5676F8E8" w:rsidR="00870FE1" w:rsidRPr="00437807" w:rsidRDefault="001A2E9D" w:rsidP="00F57D89">
      <w:pPr>
        <w:spacing w:line="360" w:lineRule="exact"/>
        <w:ind w:firstLineChars="300" w:firstLine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</w:t>
      </w:r>
      <w:r w:rsidR="00870FE1" w:rsidRPr="00437807">
        <w:rPr>
          <w:rFonts w:ascii="Times New Roman" w:eastAsia="標楷體" w:hAnsi="Times New Roman" w:cs="Times New Roman"/>
        </w:rPr>
        <w:t>1.MDSA 5301 Introduction to Diplomacy and Strategic Policy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70FE1" w:rsidRPr="00437807">
        <w:rPr>
          <w:rFonts w:ascii="Times New Roman" w:eastAsia="標楷體" w:hAnsi="Times New Roman" w:cs="Times New Roman"/>
        </w:rPr>
        <w:t>3</w:t>
      </w:r>
      <w:r w:rsidR="00870FE1" w:rsidRPr="00437807">
        <w:rPr>
          <w:rFonts w:ascii="Times New Roman" w:eastAsia="標楷體" w:hAnsi="Times New Roman" w:cs="Times New Roman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  <w:r w:rsidR="00870FE1" w:rsidRPr="00437807">
        <w:rPr>
          <w:rFonts w:ascii="Times New Roman" w:eastAsia="標楷體" w:hAnsi="Times New Roman" w:cs="Times New Roman"/>
        </w:rPr>
        <w:t xml:space="preserve"> </w:t>
      </w:r>
    </w:p>
    <w:p w14:paraId="37ADF5C0" w14:textId="1D097C5F" w:rsidR="00870FE1" w:rsidRPr="00437807" w:rsidRDefault="001A2E9D" w:rsidP="00F57D89">
      <w:pPr>
        <w:spacing w:line="360" w:lineRule="exact"/>
        <w:ind w:firstLineChars="300" w:firstLine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</w:t>
      </w:r>
      <w:r w:rsidR="00870FE1" w:rsidRPr="00437807">
        <w:rPr>
          <w:rFonts w:ascii="Times New Roman" w:eastAsia="標楷體" w:hAnsi="Times New Roman" w:cs="Times New Roman"/>
        </w:rPr>
        <w:t>2.MDSA 5302 Analytics in Strategic Affairs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40778" w:rsidRPr="00437807">
        <w:rPr>
          <w:rFonts w:ascii="Times New Roman" w:eastAsia="標楷體" w:hAnsi="Times New Roman" w:cs="Times New Roman"/>
        </w:rPr>
        <w:t>3</w:t>
      </w:r>
      <w:r w:rsidR="00840778" w:rsidRPr="00437807">
        <w:rPr>
          <w:rFonts w:ascii="Times New Roman" w:eastAsia="標楷體" w:hAnsi="Times New Roman" w:cs="Times New Roman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</w:p>
    <w:p w14:paraId="4390D1AF" w14:textId="411F3544" w:rsidR="00870FE1" w:rsidRPr="00437807" w:rsidRDefault="001A2E9D" w:rsidP="00F57D89">
      <w:pPr>
        <w:spacing w:line="360" w:lineRule="exact"/>
        <w:ind w:firstLineChars="300" w:firstLine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</w:t>
      </w:r>
      <w:r w:rsidR="00870FE1" w:rsidRPr="00437807">
        <w:rPr>
          <w:rFonts w:ascii="Times New Roman" w:eastAsia="標楷體" w:hAnsi="Times New Roman" w:cs="Times New Roman"/>
        </w:rPr>
        <w:t>3.MDSA 5355 Intercultural Issues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40778" w:rsidRPr="00437807">
        <w:rPr>
          <w:rFonts w:ascii="Times New Roman" w:eastAsia="標楷體" w:hAnsi="Times New Roman" w:cs="Times New Roman"/>
        </w:rPr>
        <w:t>3</w:t>
      </w:r>
      <w:r w:rsidR="00840778" w:rsidRPr="00437807">
        <w:rPr>
          <w:rFonts w:ascii="Times New Roman" w:eastAsia="標楷體" w:hAnsi="Times New Roman" w:cs="Times New Roman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</w:p>
    <w:p w14:paraId="38BD110D" w14:textId="5C6A7BB4" w:rsidR="000F0370" w:rsidRPr="00437807" w:rsidRDefault="002246CD" w:rsidP="00F57D89">
      <w:pPr>
        <w:spacing w:line="360" w:lineRule="exact"/>
        <w:ind w:firstLineChars="100" w:firstLine="24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(</w:t>
      </w:r>
      <w:r w:rsidRPr="00437807">
        <w:rPr>
          <w:rFonts w:ascii="Times New Roman" w:eastAsia="標楷體" w:hAnsi="Times New Roman" w:cs="Times New Roman" w:hint="eastAsia"/>
        </w:rPr>
        <w:t>二</w:t>
      </w:r>
      <w:r w:rsidRPr="00437807">
        <w:rPr>
          <w:rFonts w:ascii="Times New Roman" w:eastAsia="標楷體" w:hAnsi="Times New Roman" w:cs="Times New Roman"/>
        </w:rPr>
        <w:t>)</w:t>
      </w:r>
      <w:r w:rsidR="00870FE1" w:rsidRPr="00437807">
        <w:rPr>
          <w:rFonts w:ascii="Times New Roman" w:eastAsia="標楷體" w:hAnsi="Times New Roman" w:cs="Times New Roman"/>
        </w:rPr>
        <w:t>下學期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70FE1" w:rsidRPr="00437807">
        <w:rPr>
          <w:rFonts w:ascii="Times New Roman" w:eastAsia="標楷體" w:hAnsi="Times New Roman" w:cs="Times New Roman"/>
        </w:rPr>
        <w:t>Spring Semester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  <w:r w:rsidR="00870FE1" w:rsidRPr="00437807">
        <w:rPr>
          <w:rFonts w:ascii="Times New Roman" w:eastAsia="標楷體" w:hAnsi="Times New Roman" w:cs="Times New Roman"/>
        </w:rPr>
        <w:t xml:space="preserve"> </w:t>
      </w:r>
    </w:p>
    <w:p w14:paraId="08692E90" w14:textId="107EDC2D" w:rsidR="00870FE1" w:rsidRPr="00437807" w:rsidRDefault="008C25A0" w:rsidP="00F57D89">
      <w:pPr>
        <w:spacing w:line="360" w:lineRule="exact"/>
        <w:ind w:firstLineChars="300" w:firstLine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1</w:t>
      </w:r>
      <w:r w:rsidR="00870FE1" w:rsidRPr="00437807">
        <w:rPr>
          <w:rFonts w:ascii="Times New Roman" w:eastAsia="標楷體" w:hAnsi="Times New Roman" w:cs="Times New Roman"/>
        </w:rPr>
        <w:t>.MDSA 5303 Advance Seminar in Diplomacy and Strategic Affairs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40778" w:rsidRPr="00437807">
        <w:rPr>
          <w:rFonts w:ascii="Times New Roman" w:eastAsia="標楷體" w:hAnsi="Times New Roman" w:cs="Times New Roman"/>
        </w:rPr>
        <w:t>3</w:t>
      </w:r>
      <w:r w:rsidR="00840778" w:rsidRPr="00437807">
        <w:rPr>
          <w:rFonts w:ascii="Times New Roman" w:eastAsia="標楷體" w:hAnsi="Times New Roman" w:cs="Times New Roman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</w:p>
    <w:p w14:paraId="15400B1D" w14:textId="77777777" w:rsidR="001A2E9D" w:rsidRPr="00437807" w:rsidRDefault="008C25A0" w:rsidP="00F57D89">
      <w:pPr>
        <w:spacing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2</w:t>
      </w:r>
      <w:r w:rsidR="00870FE1" w:rsidRPr="00437807">
        <w:rPr>
          <w:rFonts w:ascii="Times New Roman" w:eastAsia="標楷體" w:hAnsi="Times New Roman" w:cs="Times New Roman"/>
        </w:rPr>
        <w:t>.MDSA 5366 American Foreign Policy Process or 5000/6000 MDSA course</w:t>
      </w:r>
      <w:r w:rsidR="001A2E9D" w:rsidRPr="00437807">
        <w:rPr>
          <w:rFonts w:ascii="Times New Roman" w:eastAsia="標楷體" w:hAnsi="Times New Roman" w:cs="Times New Roman"/>
        </w:rPr>
        <w:t xml:space="preserve"> </w:t>
      </w:r>
    </w:p>
    <w:p w14:paraId="3B6B8E59" w14:textId="33D01D8B" w:rsidR="001A2E9D" w:rsidRPr="00437807" w:rsidRDefault="001A2E9D" w:rsidP="00F57D89">
      <w:pPr>
        <w:spacing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 xml:space="preserve">   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Pr="00437807">
        <w:rPr>
          <w:rFonts w:ascii="Times New Roman" w:eastAsia="標楷體" w:hAnsi="Times New Roman" w:cs="Times New Roman"/>
        </w:rPr>
        <w:t>3</w:t>
      </w:r>
      <w:r w:rsidRPr="00437807">
        <w:rPr>
          <w:rFonts w:ascii="Times New Roman" w:eastAsia="標楷體" w:hAnsi="Times New Roman" w:cs="Times New Roman" w:hint="eastAsia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  <w:r w:rsidR="00870FE1" w:rsidRPr="00437807">
        <w:rPr>
          <w:rFonts w:ascii="Times New Roman" w:eastAsia="標楷體" w:hAnsi="Times New Roman" w:cs="Times New Roman"/>
        </w:rPr>
        <w:t xml:space="preserve"> </w:t>
      </w:r>
    </w:p>
    <w:p w14:paraId="03729035" w14:textId="2ED34138" w:rsidR="00556512" w:rsidRPr="00437807" w:rsidRDefault="008C25A0" w:rsidP="00F57D89">
      <w:pPr>
        <w:spacing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3</w:t>
      </w:r>
      <w:r w:rsidR="00870FE1" w:rsidRPr="00437807">
        <w:rPr>
          <w:rFonts w:ascii="Times New Roman" w:eastAsia="標楷體" w:hAnsi="Times New Roman" w:cs="Times New Roman"/>
        </w:rPr>
        <w:t>.MDSA 6399 Capstone Project</w:t>
      </w:r>
      <w:r w:rsidR="00840778" w:rsidRPr="00437807">
        <w:rPr>
          <w:rFonts w:ascii="Times New Roman" w:eastAsia="標楷體" w:hAnsi="Times New Roman" w:cs="Times New Roman" w:hint="eastAsia"/>
        </w:rPr>
        <w:t>（</w:t>
      </w:r>
      <w:r w:rsidR="00870FE1" w:rsidRPr="00437807">
        <w:rPr>
          <w:rFonts w:ascii="Times New Roman" w:eastAsia="標楷體" w:hAnsi="Times New Roman" w:cs="Times New Roman"/>
        </w:rPr>
        <w:t>Thesis Project</w:t>
      </w:r>
      <w:r w:rsidR="00840778" w:rsidRPr="00437807">
        <w:rPr>
          <w:rFonts w:ascii="Times New Roman" w:eastAsia="標楷體" w:hAnsi="Times New Roman" w:cs="Times New Roman" w:hint="eastAsia"/>
        </w:rPr>
        <w:t>）（</w:t>
      </w:r>
      <w:r w:rsidR="001A2E9D" w:rsidRPr="00437807">
        <w:rPr>
          <w:rFonts w:ascii="Times New Roman" w:eastAsia="標楷體" w:hAnsi="Times New Roman" w:cs="Times New Roman"/>
        </w:rPr>
        <w:t>3</w:t>
      </w:r>
      <w:r w:rsidR="001A2E9D" w:rsidRPr="00437807">
        <w:rPr>
          <w:rFonts w:ascii="Times New Roman" w:eastAsia="標楷體" w:hAnsi="Times New Roman" w:cs="Times New Roman" w:hint="eastAsia"/>
        </w:rPr>
        <w:t>學分</w:t>
      </w:r>
      <w:r w:rsidR="00840778" w:rsidRPr="00437807">
        <w:rPr>
          <w:rFonts w:ascii="Times New Roman" w:eastAsia="標楷體" w:hAnsi="Times New Roman" w:cs="Times New Roman" w:hint="eastAsia"/>
        </w:rPr>
        <w:t>）</w:t>
      </w:r>
    </w:p>
    <w:p w14:paraId="4D695DC5" w14:textId="40DF7C11" w:rsidR="004F0FAF" w:rsidRPr="00437807" w:rsidRDefault="00870FE1" w:rsidP="00DF37E7">
      <w:pPr>
        <w:spacing w:line="360" w:lineRule="exact"/>
        <w:ind w:left="475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三、</w:t>
      </w:r>
      <w:r w:rsidR="00EC3395" w:rsidRPr="00437807">
        <w:rPr>
          <w:rFonts w:ascii="Times New Roman" w:eastAsia="標楷體" w:hAnsi="Times New Roman" w:cs="Times New Roman" w:hint="eastAsia"/>
        </w:rPr>
        <w:t>本所及</w:t>
      </w:r>
      <w:r w:rsidR="00EC3395" w:rsidRPr="00437807">
        <w:rPr>
          <w:rFonts w:ascii="Times New Roman" w:eastAsia="標楷體" w:hAnsi="Times New Roman" w:cs="Times New Roman"/>
        </w:rPr>
        <w:t>UST</w:t>
      </w:r>
      <w:r w:rsidR="00EC3395" w:rsidRPr="00437807">
        <w:rPr>
          <w:rFonts w:ascii="Times New Roman" w:eastAsia="標楷體" w:hAnsi="Times New Roman" w:cs="Times New Roman"/>
        </w:rPr>
        <w:t>國際研究與當代語言學</w:t>
      </w:r>
      <w:r w:rsidR="00EC3395" w:rsidRPr="00437807">
        <w:rPr>
          <w:rFonts w:ascii="Times New Roman" w:eastAsia="標楷體" w:hAnsi="Times New Roman" w:cs="Times New Roman" w:hint="eastAsia"/>
        </w:rPr>
        <w:t>系</w:t>
      </w:r>
      <w:r w:rsidR="00424876" w:rsidRPr="00437807">
        <w:rPr>
          <w:rFonts w:ascii="Times New Roman" w:eastAsia="標楷體" w:hAnsi="Times New Roman" w:cs="Times New Roman" w:hint="eastAsia"/>
        </w:rPr>
        <w:t>皆</w:t>
      </w:r>
      <w:r w:rsidR="00ED54E2" w:rsidRPr="00437807">
        <w:rPr>
          <w:rFonts w:ascii="Times New Roman" w:eastAsia="標楷體" w:hAnsi="Times New Roman" w:cs="Times New Roman" w:hint="eastAsia"/>
        </w:rPr>
        <w:t>保留</w:t>
      </w:r>
      <w:r w:rsidR="00446178" w:rsidRPr="00437807">
        <w:rPr>
          <w:rFonts w:ascii="Times New Roman" w:eastAsia="標楷體" w:hAnsi="Times New Roman" w:cs="Times New Roman" w:hint="eastAsia"/>
        </w:rPr>
        <w:t>因實際需要而</w:t>
      </w:r>
      <w:r w:rsidR="002246CD" w:rsidRPr="00437807">
        <w:rPr>
          <w:rFonts w:ascii="Times New Roman" w:eastAsia="標楷體" w:hAnsi="Times New Roman" w:cs="Times New Roman" w:hint="eastAsia"/>
        </w:rPr>
        <w:t>調整</w:t>
      </w:r>
      <w:r w:rsidR="00EC3395" w:rsidRPr="00437807">
        <w:rPr>
          <w:rFonts w:ascii="Times New Roman" w:eastAsia="標楷體" w:hAnsi="Times New Roman" w:cs="Times New Roman" w:hint="eastAsia"/>
        </w:rPr>
        <w:t>上列課程</w:t>
      </w:r>
      <w:r w:rsidR="00ED54E2" w:rsidRPr="00437807">
        <w:rPr>
          <w:rFonts w:ascii="Times New Roman" w:eastAsia="標楷體" w:hAnsi="Times New Roman" w:cs="Times New Roman" w:hint="eastAsia"/>
        </w:rPr>
        <w:t>的權力</w:t>
      </w:r>
      <w:r w:rsidR="001A093A" w:rsidRPr="00437807">
        <w:rPr>
          <w:rFonts w:ascii="Times New Roman" w:eastAsia="標楷體" w:hAnsi="Times New Roman" w:cs="Times New Roman" w:hint="eastAsia"/>
        </w:rPr>
        <w:t>；若上列課程有所調整，本所將於每學年</w:t>
      </w:r>
      <w:r w:rsidR="00E315B6" w:rsidRPr="00437807">
        <w:rPr>
          <w:rFonts w:ascii="Times New Roman" w:eastAsia="標楷體" w:hAnsi="Times New Roman" w:cs="Times New Roman"/>
        </w:rPr>
        <w:t>9</w:t>
      </w:r>
      <w:r w:rsidR="00E315B6" w:rsidRPr="00437807">
        <w:rPr>
          <w:rFonts w:ascii="Times New Roman" w:eastAsia="標楷體" w:hAnsi="Times New Roman" w:cs="Times New Roman" w:hint="eastAsia"/>
        </w:rPr>
        <w:t>月</w:t>
      </w:r>
      <w:r w:rsidR="001A093A" w:rsidRPr="00437807">
        <w:rPr>
          <w:rFonts w:ascii="Times New Roman" w:eastAsia="標楷體" w:hAnsi="Times New Roman" w:cs="Times New Roman" w:hint="eastAsia"/>
        </w:rPr>
        <w:t>開</w:t>
      </w:r>
      <w:r w:rsidR="00E315B6" w:rsidRPr="00437807">
        <w:rPr>
          <w:rFonts w:ascii="Times New Roman" w:eastAsia="標楷體" w:hAnsi="Times New Roman" w:cs="Times New Roman" w:hint="eastAsia"/>
        </w:rPr>
        <w:t>學前公告</w:t>
      </w:r>
      <w:r w:rsidR="00F35A35" w:rsidRPr="00437807">
        <w:rPr>
          <w:rFonts w:ascii="Times New Roman" w:eastAsia="標楷體" w:hAnsi="Times New Roman" w:cs="Times New Roman" w:hint="eastAsia"/>
        </w:rPr>
        <w:t>。</w:t>
      </w:r>
    </w:p>
    <w:p w14:paraId="29AB8230" w14:textId="77777777" w:rsidR="00DF37E7" w:rsidRPr="00437807" w:rsidRDefault="00DF37E7" w:rsidP="00DF37E7">
      <w:pPr>
        <w:spacing w:line="360" w:lineRule="exact"/>
        <w:ind w:left="475" w:hanging="475"/>
        <w:jc w:val="both"/>
        <w:rPr>
          <w:rFonts w:ascii="Times New Roman" w:eastAsia="標楷體" w:hAnsi="Times New Roman" w:cs="Times New Roman"/>
        </w:rPr>
      </w:pPr>
    </w:p>
    <w:p w14:paraId="1333FB2E" w14:textId="0B076626" w:rsidR="00874126" w:rsidRPr="00437807" w:rsidRDefault="00874126" w:rsidP="008C25A0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 w:hint="eastAsia"/>
          <w:b/>
          <w:bCs/>
        </w:rPr>
        <w:t>第五條</w:t>
      </w:r>
      <w:r w:rsidRPr="00437807">
        <w:rPr>
          <w:rFonts w:ascii="Times New Roman" w:eastAsia="標楷體" w:hAnsi="Times New Roman" w:cs="Times New Roman"/>
          <w:b/>
          <w:bCs/>
        </w:rPr>
        <w:t xml:space="preserve"> </w:t>
      </w:r>
      <w:r w:rsidR="007C453C" w:rsidRPr="00437807">
        <w:rPr>
          <w:rFonts w:ascii="Times New Roman" w:eastAsia="標楷體" w:hAnsi="Times New Roman" w:cs="Times New Roman"/>
          <w:b/>
          <w:bCs/>
        </w:rPr>
        <w:t xml:space="preserve">  </w:t>
      </w:r>
      <w:r w:rsidRPr="00437807">
        <w:rPr>
          <w:rFonts w:ascii="Times New Roman" w:eastAsia="標楷體" w:hAnsi="Times New Roman" w:cs="Times New Roman" w:hint="eastAsia"/>
          <w:b/>
          <w:bCs/>
        </w:rPr>
        <w:t>費用</w:t>
      </w:r>
    </w:p>
    <w:p w14:paraId="327C0844" w14:textId="66B4CAC2" w:rsidR="001E65D5" w:rsidRPr="00437807" w:rsidRDefault="00F046D5" w:rsidP="00796302">
      <w:pPr>
        <w:pStyle w:val="a9"/>
        <w:numPr>
          <w:ilvl w:val="0"/>
          <w:numId w:val="31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修</w:t>
      </w:r>
      <w:proofErr w:type="gramStart"/>
      <w:r w:rsidR="001E65D5" w:rsidRPr="00437807">
        <w:rPr>
          <w:rFonts w:ascii="Times New Roman" w:eastAsia="標楷體" w:hAnsi="Times New Roman" w:cs="Times New Roman" w:hint="eastAsia"/>
        </w:rPr>
        <w:t>讀</w:t>
      </w:r>
      <w:r w:rsidR="00796302" w:rsidRPr="00437807">
        <w:rPr>
          <w:rFonts w:ascii="Times New Roman" w:eastAsia="標楷體" w:hAnsi="Times New Roman" w:cs="Times New Roman" w:hint="eastAsia"/>
        </w:rPr>
        <w:t>此</w:t>
      </w:r>
      <w:r w:rsidR="001E65D5" w:rsidRPr="00437807">
        <w:rPr>
          <w:rFonts w:ascii="Times New Roman" w:eastAsia="標楷體" w:hAnsi="Times New Roman" w:cs="Times New Roman" w:hint="eastAsia"/>
        </w:rPr>
        <w:t>雙碩士</w:t>
      </w:r>
      <w:proofErr w:type="gramEnd"/>
      <w:r w:rsidR="001E65D5" w:rsidRPr="00437807">
        <w:rPr>
          <w:rFonts w:ascii="Times New Roman" w:eastAsia="標楷體" w:hAnsi="Times New Roman" w:cs="Times New Roman" w:hint="eastAsia"/>
        </w:rPr>
        <w:t>學位</w:t>
      </w:r>
      <w:r w:rsidR="00796302" w:rsidRPr="00437807">
        <w:rPr>
          <w:rFonts w:ascii="Times New Roman" w:eastAsia="標楷體" w:hAnsi="Times New Roman" w:cs="Times New Roman" w:hint="eastAsia"/>
        </w:rPr>
        <w:t>者</w:t>
      </w:r>
      <w:r w:rsidR="00587CA1" w:rsidRPr="00437807">
        <w:rPr>
          <w:rFonts w:ascii="Times New Roman" w:eastAsia="標楷體" w:hAnsi="Times New Roman" w:cs="Times New Roman" w:hint="eastAsia"/>
        </w:rPr>
        <w:t>，應自行負擔於</w:t>
      </w:r>
      <w:r w:rsidRPr="00437807">
        <w:rPr>
          <w:rFonts w:ascii="Times New Roman" w:eastAsia="標楷體" w:hAnsi="Times New Roman" w:cs="Times New Roman"/>
        </w:rPr>
        <w:t>UST</w:t>
      </w:r>
      <w:r w:rsidR="00796302" w:rsidRPr="00437807">
        <w:rPr>
          <w:rFonts w:ascii="Times New Roman" w:eastAsia="標楷體" w:hAnsi="Times New Roman" w:cs="Times New Roman" w:hint="eastAsia"/>
        </w:rPr>
        <w:t>就讀</w:t>
      </w:r>
      <w:r w:rsidR="00587CA1" w:rsidRPr="00437807">
        <w:rPr>
          <w:rFonts w:ascii="Times New Roman" w:eastAsia="標楷體" w:hAnsi="Times New Roman" w:cs="Times New Roman" w:hint="eastAsia"/>
        </w:rPr>
        <w:t>期間之</w:t>
      </w:r>
      <w:r w:rsidR="00587CA1" w:rsidRPr="00437807">
        <w:rPr>
          <w:rFonts w:ascii="標楷體" w:eastAsia="標楷體" w:hAnsi="標楷體" w:cs="Times New Roman"/>
        </w:rPr>
        <w:t>學費、雜費、住宿費、伙食費</w:t>
      </w:r>
      <w:r w:rsidR="00587CA1" w:rsidRPr="00437807">
        <w:rPr>
          <w:rFonts w:ascii="標楷體" w:eastAsia="標楷體" w:hAnsi="標楷體" w:cs="Times New Roman" w:hint="eastAsia"/>
        </w:rPr>
        <w:t>以</w:t>
      </w:r>
      <w:r w:rsidR="00587CA1" w:rsidRPr="00437807">
        <w:rPr>
          <w:rFonts w:ascii="標楷體" w:eastAsia="標楷體" w:hAnsi="標楷體" w:cs="Times New Roman"/>
        </w:rPr>
        <w:t>及其他相關費用</w:t>
      </w:r>
      <w:r w:rsidR="001E65D5" w:rsidRPr="00437807">
        <w:rPr>
          <w:rFonts w:ascii="Times New Roman" w:eastAsia="標楷體" w:hAnsi="Times New Roman" w:cs="Times New Roman" w:hint="eastAsia"/>
        </w:rPr>
        <w:t>，並自行購買符合</w:t>
      </w:r>
      <w:r w:rsidR="00587CA1" w:rsidRPr="00437807">
        <w:rPr>
          <w:rFonts w:ascii="Times New Roman" w:eastAsia="標楷體" w:hAnsi="Times New Roman" w:cs="Times New Roman" w:hint="eastAsia"/>
        </w:rPr>
        <w:t>該校</w:t>
      </w:r>
      <w:r w:rsidR="001E65D5" w:rsidRPr="00437807">
        <w:rPr>
          <w:rFonts w:ascii="Times New Roman" w:eastAsia="標楷體" w:hAnsi="Times New Roman" w:cs="Times New Roman" w:hint="eastAsia"/>
        </w:rPr>
        <w:t>規定之醫療保險。</w:t>
      </w:r>
    </w:p>
    <w:p w14:paraId="73CBA46A" w14:textId="32BAE6CA" w:rsidR="00E23A0D" w:rsidRPr="00437807" w:rsidRDefault="00D96659" w:rsidP="00796302">
      <w:pPr>
        <w:pStyle w:val="a9"/>
        <w:numPr>
          <w:ilvl w:val="0"/>
          <w:numId w:val="31"/>
        </w:num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本校與</w:t>
      </w:r>
      <w:r w:rsidRPr="00437807">
        <w:rPr>
          <w:rFonts w:ascii="Times New Roman" w:eastAsia="標楷體" w:hAnsi="Times New Roman" w:cs="Times New Roman"/>
        </w:rPr>
        <w:t>UST</w:t>
      </w:r>
      <w:r w:rsidRPr="00437807">
        <w:rPr>
          <w:rFonts w:ascii="Times New Roman" w:eastAsia="標楷體" w:hAnsi="Times New Roman" w:cs="Times New Roman" w:hint="eastAsia"/>
        </w:rPr>
        <w:t>簽署雙碩士學位協議時，</w:t>
      </w:r>
      <w:r w:rsidRPr="00437807">
        <w:rPr>
          <w:rFonts w:ascii="Times New Roman" w:eastAsia="標楷體" w:hAnsi="Times New Roman" w:cs="Times New Roman"/>
        </w:rPr>
        <w:t>UST</w:t>
      </w:r>
      <w:r w:rsidR="00587CA1" w:rsidRPr="00437807">
        <w:rPr>
          <w:rFonts w:ascii="Times New Roman" w:eastAsia="標楷體" w:hAnsi="Times New Roman" w:cs="Times New Roman" w:hint="eastAsia"/>
        </w:rPr>
        <w:t>公告之學分費、住宿費以及伙食費金額如下：</w:t>
      </w:r>
    </w:p>
    <w:p w14:paraId="076C1CFF" w14:textId="376B4A46" w:rsidR="00F35A35" w:rsidRPr="00437807" w:rsidRDefault="00E23A0D" w:rsidP="00796302">
      <w:pPr>
        <w:pStyle w:val="a9"/>
        <w:spacing w:line="360" w:lineRule="exact"/>
        <w:ind w:left="950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(</w:t>
      </w:r>
      <w:proofErr w:type="gramStart"/>
      <w:r w:rsidRPr="00437807">
        <w:rPr>
          <w:rFonts w:ascii="Times New Roman" w:eastAsia="標楷體" w:hAnsi="Times New Roman" w:cs="Times New Roman" w:hint="eastAsia"/>
        </w:rPr>
        <w:t>一</w:t>
      </w:r>
      <w:proofErr w:type="gramEnd"/>
      <w:r w:rsidRPr="00437807">
        <w:rPr>
          <w:rFonts w:ascii="Times New Roman" w:eastAsia="標楷體" w:hAnsi="Times New Roman" w:cs="Times New Roman"/>
        </w:rPr>
        <w:t xml:space="preserve">) </w:t>
      </w:r>
      <w:r w:rsidR="007C453C" w:rsidRPr="00437807">
        <w:rPr>
          <w:rFonts w:ascii="Times New Roman" w:eastAsia="標楷體" w:hAnsi="Times New Roman" w:cs="Times New Roman" w:hint="eastAsia"/>
        </w:rPr>
        <w:t>學分費：</w:t>
      </w:r>
      <w:r w:rsidR="00874126" w:rsidRPr="00437807">
        <w:rPr>
          <w:rFonts w:ascii="Times New Roman" w:eastAsia="標楷體" w:hAnsi="Times New Roman" w:cs="Times New Roman"/>
        </w:rPr>
        <w:t xml:space="preserve"> MDSA </w:t>
      </w:r>
      <w:proofErr w:type="gramStart"/>
      <w:r w:rsidR="00874126" w:rsidRPr="00437807">
        <w:rPr>
          <w:rFonts w:ascii="Times New Roman" w:eastAsia="標楷體" w:hAnsi="Times New Roman" w:cs="Times New Roman" w:hint="eastAsia"/>
        </w:rPr>
        <w:t>學程每學分</w:t>
      </w:r>
      <w:proofErr w:type="gramEnd"/>
      <w:r w:rsidR="00874126" w:rsidRPr="00437807">
        <w:rPr>
          <w:rFonts w:ascii="Times New Roman" w:eastAsia="標楷體" w:hAnsi="Times New Roman" w:cs="Times New Roman"/>
        </w:rPr>
        <w:t>500</w:t>
      </w:r>
      <w:r w:rsidR="00874126" w:rsidRPr="00437807">
        <w:rPr>
          <w:rFonts w:ascii="Times New Roman" w:eastAsia="標楷體" w:hAnsi="Times New Roman" w:cs="Times New Roman" w:hint="eastAsia"/>
        </w:rPr>
        <w:t>美元</w:t>
      </w:r>
      <w:r w:rsidR="00F35A35" w:rsidRPr="00437807">
        <w:rPr>
          <w:rFonts w:ascii="Times New Roman" w:eastAsia="標楷體" w:hAnsi="Times New Roman" w:cs="Times New Roman" w:hint="eastAsia"/>
        </w:rPr>
        <w:t>，</w:t>
      </w:r>
      <w:r w:rsidR="00587CA1" w:rsidRPr="00437807">
        <w:rPr>
          <w:rFonts w:ascii="Times New Roman" w:eastAsia="標楷體" w:hAnsi="Times New Roman" w:cs="Times New Roman" w:hint="eastAsia"/>
        </w:rPr>
        <w:t>修</w:t>
      </w:r>
      <w:r w:rsidR="00EC079D" w:rsidRPr="00437807">
        <w:rPr>
          <w:rFonts w:ascii="Times New Roman" w:eastAsia="標楷體" w:hAnsi="Times New Roman" w:cs="Times New Roman" w:hint="eastAsia"/>
        </w:rPr>
        <w:t>讀本雙碩士學位之</w:t>
      </w:r>
      <w:r w:rsidR="00E315B6" w:rsidRPr="00437807">
        <w:rPr>
          <w:rFonts w:ascii="Times New Roman" w:eastAsia="標楷體" w:hAnsi="Times New Roman" w:cs="Times New Roman" w:hint="eastAsia"/>
        </w:rPr>
        <w:t>研究生應於</w:t>
      </w:r>
      <w:r w:rsidR="00E315B6" w:rsidRPr="00437807">
        <w:rPr>
          <w:rFonts w:ascii="Times New Roman" w:eastAsia="標楷體" w:hAnsi="Times New Roman" w:cs="Times New Roman"/>
        </w:rPr>
        <w:t>UST</w:t>
      </w:r>
      <w:r w:rsidR="00E315B6" w:rsidRPr="00437807">
        <w:rPr>
          <w:rFonts w:ascii="Times New Roman" w:eastAsia="標楷體" w:hAnsi="Times New Roman" w:cs="Times New Roman" w:hint="eastAsia"/>
        </w:rPr>
        <w:t>修畢</w:t>
      </w:r>
      <w:r w:rsidR="00874126" w:rsidRPr="00437807">
        <w:rPr>
          <w:rFonts w:ascii="Times New Roman" w:eastAsia="標楷體" w:hAnsi="Times New Roman" w:cs="Times New Roman"/>
        </w:rPr>
        <w:t>18</w:t>
      </w:r>
      <w:r w:rsidR="00874126" w:rsidRPr="00437807">
        <w:rPr>
          <w:rFonts w:ascii="Times New Roman" w:eastAsia="標楷體" w:hAnsi="Times New Roman" w:cs="Times New Roman" w:hint="eastAsia"/>
        </w:rPr>
        <w:t>個學分</w:t>
      </w:r>
      <w:bookmarkStart w:id="1" w:name="_Hlk176709831"/>
      <w:r w:rsidR="00874126" w:rsidRPr="00437807">
        <w:rPr>
          <w:rFonts w:ascii="Times New Roman" w:eastAsia="標楷體" w:hAnsi="Times New Roman" w:cs="Times New Roman" w:hint="eastAsia"/>
        </w:rPr>
        <w:t>，</w:t>
      </w:r>
      <w:bookmarkEnd w:id="1"/>
      <w:r w:rsidR="00874126" w:rsidRPr="00437807">
        <w:rPr>
          <w:rFonts w:ascii="Times New Roman" w:eastAsia="標楷體" w:hAnsi="Times New Roman" w:cs="Times New Roman" w:hint="eastAsia"/>
        </w:rPr>
        <w:t>最終學費為</w:t>
      </w:r>
      <w:r w:rsidR="00874126" w:rsidRPr="00437807">
        <w:rPr>
          <w:rFonts w:ascii="Times New Roman" w:eastAsia="標楷體" w:hAnsi="Times New Roman" w:cs="Times New Roman"/>
        </w:rPr>
        <w:t>9</w:t>
      </w:r>
      <w:r w:rsidR="007C453C" w:rsidRPr="00437807">
        <w:rPr>
          <w:rFonts w:ascii="Times New Roman" w:eastAsia="標楷體" w:hAnsi="Times New Roman" w:cs="Times New Roman"/>
        </w:rPr>
        <w:t>,</w:t>
      </w:r>
      <w:r w:rsidR="00874126" w:rsidRPr="00437807">
        <w:rPr>
          <w:rFonts w:ascii="Times New Roman" w:eastAsia="標楷體" w:hAnsi="Times New Roman" w:cs="Times New Roman"/>
        </w:rPr>
        <w:t xml:space="preserve">000 </w:t>
      </w:r>
      <w:r w:rsidR="007C453C" w:rsidRPr="00437807">
        <w:rPr>
          <w:rFonts w:ascii="Times New Roman" w:eastAsia="標楷體" w:hAnsi="Times New Roman" w:cs="Times New Roman" w:hint="eastAsia"/>
        </w:rPr>
        <w:t>美元</w:t>
      </w:r>
      <w:r w:rsidR="00874126" w:rsidRPr="00437807">
        <w:rPr>
          <w:rFonts w:ascii="Times New Roman" w:eastAsia="標楷體" w:hAnsi="Times New Roman" w:cs="Times New Roman" w:hint="eastAsia"/>
        </w:rPr>
        <w:t>。</w:t>
      </w:r>
    </w:p>
    <w:p w14:paraId="44FF8FFD" w14:textId="07F2573C" w:rsidR="00F35A35" w:rsidRPr="00437807" w:rsidRDefault="00E23A0D" w:rsidP="00796302">
      <w:pPr>
        <w:pStyle w:val="a9"/>
        <w:spacing w:line="360" w:lineRule="exact"/>
        <w:ind w:left="950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lastRenderedPageBreak/>
        <w:t>(</w:t>
      </w:r>
      <w:r w:rsidRPr="00437807">
        <w:rPr>
          <w:rFonts w:ascii="Times New Roman" w:eastAsia="標楷體" w:hAnsi="Times New Roman" w:cs="Times New Roman" w:hint="eastAsia"/>
        </w:rPr>
        <w:t>二</w:t>
      </w:r>
      <w:r w:rsidRPr="00437807">
        <w:rPr>
          <w:rFonts w:ascii="Times New Roman" w:eastAsia="標楷體" w:hAnsi="Times New Roman" w:cs="Times New Roman"/>
        </w:rPr>
        <w:t>)</w:t>
      </w:r>
      <w:r w:rsidR="007C453C" w:rsidRPr="00437807">
        <w:rPr>
          <w:rFonts w:ascii="Times New Roman" w:eastAsia="標楷體" w:hAnsi="Times New Roman" w:cs="Times New Roman" w:hint="eastAsia"/>
        </w:rPr>
        <w:t>宿舍費用與</w:t>
      </w:r>
      <w:r w:rsidR="00796302" w:rsidRPr="00437807">
        <w:rPr>
          <w:rFonts w:ascii="Times New Roman" w:eastAsia="標楷體" w:hAnsi="Times New Roman" w:cs="Times New Roman" w:hint="eastAsia"/>
        </w:rPr>
        <w:t>餐券（</w:t>
      </w:r>
      <w:r w:rsidR="00796302" w:rsidRPr="00437807">
        <w:rPr>
          <w:rFonts w:ascii="Times New Roman" w:eastAsia="標楷體" w:hAnsi="Times New Roman" w:cs="Times New Roman"/>
        </w:rPr>
        <w:t>meal plan</w:t>
      </w:r>
      <w:r w:rsidR="00796302" w:rsidRPr="00437807">
        <w:rPr>
          <w:rFonts w:ascii="Times New Roman" w:eastAsia="標楷體" w:hAnsi="Times New Roman" w:cs="Times New Roman" w:hint="eastAsia"/>
        </w:rPr>
        <w:t>）</w:t>
      </w:r>
      <w:r w:rsidR="007C453C" w:rsidRPr="00437807">
        <w:rPr>
          <w:rFonts w:ascii="Times New Roman" w:eastAsia="標楷體" w:hAnsi="Times New Roman" w:cs="Times New Roman" w:hint="eastAsia"/>
        </w:rPr>
        <w:t>：</w:t>
      </w:r>
      <w:r w:rsidR="001E65D5" w:rsidRPr="00437807">
        <w:rPr>
          <w:rFonts w:ascii="Times New Roman" w:eastAsia="標楷體" w:hAnsi="Times New Roman" w:cs="Times New Roman"/>
        </w:rPr>
        <w:t>UST</w:t>
      </w:r>
      <w:r w:rsidR="001E65D5" w:rsidRPr="00437807">
        <w:rPr>
          <w:rFonts w:ascii="Times New Roman" w:eastAsia="標楷體" w:hAnsi="Times New Roman" w:cs="Times New Roman" w:hint="eastAsia"/>
        </w:rPr>
        <w:t>提供校內宿舍與</w:t>
      </w:r>
      <w:r w:rsidR="00796302" w:rsidRPr="00437807">
        <w:rPr>
          <w:rFonts w:ascii="Times New Roman" w:eastAsia="標楷體" w:hAnsi="Times New Roman" w:cs="Times New Roman" w:hint="eastAsia"/>
        </w:rPr>
        <w:t>配套餐券，</w:t>
      </w:r>
      <w:r w:rsidR="00874126" w:rsidRPr="00437807">
        <w:rPr>
          <w:rFonts w:ascii="Times New Roman" w:eastAsia="標楷體" w:hAnsi="Times New Roman" w:cs="Times New Roman" w:hint="eastAsia"/>
        </w:rPr>
        <w:t>每學期雙人房住宿費為</w:t>
      </w:r>
      <w:r w:rsidR="00874126" w:rsidRPr="00437807">
        <w:rPr>
          <w:rFonts w:ascii="Times New Roman" w:eastAsia="標楷體" w:hAnsi="Times New Roman" w:cs="Times New Roman"/>
        </w:rPr>
        <w:t>2</w:t>
      </w:r>
      <w:r w:rsidR="00F35A35" w:rsidRPr="00437807">
        <w:rPr>
          <w:rFonts w:ascii="Times New Roman" w:eastAsia="標楷體" w:hAnsi="Times New Roman" w:cs="Times New Roman"/>
        </w:rPr>
        <w:t>,</w:t>
      </w:r>
      <w:r w:rsidR="00874126" w:rsidRPr="00437807">
        <w:rPr>
          <w:rFonts w:ascii="Times New Roman" w:eastAsia="標楷體" w:hAnsi="Times New Roman" w:cs="Times New Roman"/>
        </w:rPr>
        <w:t>995</w:t>
      </w:r>
      <w:r w:rsidR="00874126" w:rsidRPr="00437807">
        <w:rPr>
          <w:rFonts w:ascii="Times New Roman" w:eastAsia="標楷體" w:hAnsi="Times New Roman" w:cs="Times New Roman" w:hint="eastAsia"/>
        </w:rPr>
        <w:t>美元，三人房為</w:t>
      </w:r>
      <w:r w:rsidR="00874126" w:rsidRPr="00437807">
        <w:rPr>
          <w:rFonts w:ascii="Times New Roman" w:eastAsia="標楷體" w:hAnsi="Times New Roman" w:cs="Times New Roman"/>
        </w:rPr>
        <w:t>1</w:t>
      </w:r>
      <w:r w:rsidR="00F35A35" w:rsidRPr="00437807">
        <w:rPr>
          <w:rFonts w:ascii="Times New Roman" w:eastAsia="標楷體" w:hAnsi="Times New Roman" w:cs="Times New Roman"/>
        </w:rPr>
        <w:t>,</w:t>
      </w:r>
      <w:r w:rsidR="00874126" w:rsidRPr="00437807">
        <w:rPr>
          <w:rFonts w:ascii="Times New Roman" w:eastAsia="標楷體" w:hAnsi="Times New Roman" w:cs="Times New Roman"/>
        </w:rPr>
        <w:t>995</w:t>
      </w:r>
      <w:r w:rsidR="00874126" w:rsidRPr="00437807">
        <w:rPr>
          <w:rFonts w:ascii="Times New Roman" w:eastAsia="標楷體" w:hAnsi="Times New Roman" w:cs="Times New Roman" w:hint="eastAsia"/>
        </w:rPr>
        <w:t>美元，</w:t>
      </w:r>
      <w:r w:rsidR="00F35A35" w:rsidRPr="00437807">
        <w:rPr>
          <w:rFonts w:ascii="Times New Roman" w:eastAsia="標楷體" w:hAnsi="Times New Roman" w:cs="Times New Roman" w:hint="eastAsia"/>
        </w:rPr>
        <w:t>餐券</w:t>
      </w:r>
      <w:r w:rsidR="00932957" w:rsidRPr="00437807">
        <w:rPr>
          <w:rFonts w:ascii="Times New Roman" w:eastAsia="標楷體" w:hAnsi="Times New Roman" w:cs="Times New Roman" w:hint="eastAsia"/>
        </w:rPr>
        <w:t>則</w:t>
      </w:r>
      <w:r w:rsidR="00874126" w:rsidRPr="00437807">
        <w:rPr>
          <w:rFonts w:ascii="Times New Roman" w:eastAsia="標楷體" w:hAnsi="Times New Roman" w:cs="Times New Roman" w:hint="eastAsia"/>
        </w:rPr>
        <w:t>為</w:t>
      </w:r>
      <w:r w:rsidR="00874126" w:rsidRPr="00437807">
        <w:rPr>
          <w:rFonts w:ascii="Times New Roman" w:eastAsia="標楷體" w:hAnsi="Times New Roman" w:cs="Times New Roman"/>
        </w:rPr>
        <w:t xml:space="preserve"> 1</w:t>
      </w:r>
      <w:r w:rsidR="00F35A35" w:rsidRPr="00437807">
        <w:rPr>
          <w:rFonts w:ascii="Times New Roman" w:eastAsia="標楷體" w:hAnsi="Times New Roman" w:cs="Times New Roman"/>
        </w:rPr>
        <w:t>,</w:t>
      </w:r>
      <w:r w:rsidR="00874126" w:rsidRPr="00437807">
        <w:rPr>
          <w:rFonts w:ascii="Times New Roman" w:eastAsia="標楷體" w:hAnsi="Times New Roman" w:cs="Times New Roman"/>
        </w:rPr>
        <w:t>885</w:t>
      </w:r>
      <w:r w:rsidR="00874126" w:rsidRPr="00437807">
        <w:rPr>
          <w:rFonts w:ascii="Times New Roman" w:eastAsia="標楷體" w:hAnsi="Times New Roman" w:cs="Times New Roman" w:hint="eastAsia"/>
        </w:rPr>
        <w:t>美元</w:t>
      </w:r>
      <w:r w:rsidR="00796302" w:rsidRPr="00437807">
        <w:rPr>
          <w:rFonts w:ascii="Times New Roman" w:eastAsia="標楷體" w:hAnsi="Times New Roman" w:cs="Times New Roman" w:hint="eastAsia"/>
        </w:rPr>
        <w:t>；</w:t>
      </w:r>
      <w:r w:rsidR="00F35A35" w:rsidRPr="00437807">
        <w:rPr>
          <w:rFonts w:ascii="Times New Roman" w:eastAsia="標楷體" w:hAnsi="Times New Roman" w:cs="Times New Roman" w:hint="eastAsia"/>
        </w:rPr>
        <w:t>若</w:t>
      </w:r>
      <w:r w:rsidR="00587CA1" w:rsidRPr="00437807">
        <w:rPr>
          <w:rFonts w:ascii="Times New Roman" w:eastAsia="標楷體" w:hAnsi="Times New Roman" w:cs="Times New Roman" w:hint="eastAsia"/>
        </w:rPr>
        <w:t>學</w:t>
      </w:r>
      <w:r w:rsidR="00F35A35" w:rsidRPr="00437807">
        <w:rPr>
          <w:rFonts w:ascii="Times New Roman" w:eastAsia="標楷體" w:hAnsi="Times New Roman" w:cs="Times New Roman" w:hint="eastAsia"/>
        </w:rPr>
        <w:t>生選擇於校外住宿，</w:t>
      </w:r>
      <w:r w:rsidR="001E65D5" w:rsidRPr="00437807">
        <w:rPr>
          <w:rFonts w:ascii="Times New Roman" w:eastAsia="標楷體" w:hAnsi="Times New Roman" w:cs="Times New Roman"/>
        </w:rPr>
        <w:t>UST</w:t>
      </w:r>
      <w:r w:rsidR="001E65D5" w:rsidRPr="00437807">
        <w:rPr>
          <w:rFonts w:ascii="Times New Roman" w:eastAsia="標楷體" w:hAnsi="Times New Roman" w:cs="Times New Roman" w:hint="eastAsia"/>
        </w:rPr>
        <w:t>也可視其需要提供相關建議</w:t>
      </w:r>
      <w:r w:rsidR="00F35A35" w:rsidRPr="00437807">
        <w:rPr>
          <w:rFonts w:ascii="Times New Roman" w:eastAsia="標楷體" w:hAnsi="Times New Roman" w:cs="Times New Roman" w:hint="eastAsia"/>
        </w:rPr>
        <w:t>。</w:t>
      </w:r>
    </w:p>
    <w:p w14:paraId="77305EDD" w14:textId="3AFF2842" w:rsidR="00874126" w:rsidRPr="00437807" w:rsidRDefault="00E23A0D" w:rsidP="00F855A4">
      <w:pPr>
        <w:pStyle w:val="a9"/>
        <w:spacing w:line="240" w:lineRule="auto"/>
        <w:ind w:left="955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(</w:t>
      </w:r>
      <w:r w:rsidRPr="00437807">
        <w:rPr>
          <w:rFonts w:ascii="Times New Roman" w:eastAsia="標楷體" w:hAnsi="Times New Roman" w:cs="Times New Roman" w:hint="eastAsia"/>
        </w:rPr>
        <w:t>三</w:t>
      </w:r>
      <w:r w:rsidRPr="00437807">
        <w:rPr>
          <w:rFonts w:ascii="Times New Roman" w:eastAsia="標楷體" w:hAnsi="Times New Roman" w:cs="Times New Roman"/>
        </w:rPr>
        <w:t>)</w:t>
      </w:r>
      <w:r w:rsidR="00932957" w:rsidRPr="00437807">
        <w:rPr>
          <w:rFonts w:ascii="Times New Roman" w:eastAsia="標楷體" w:hAnsi="Times New Roman" w:cs="Times New Roman" w:hint="eastAsia"/>
        </w:rPr>
        <w:t>醫療保險</w:t>
      </w:r>
      <w:r w:rsidR="00310625" w:rsidRPr="00437807">
        <w:rPr>
          <w:rFonts w:ascii="Times New Roman" w:eastAsia="標楷體" w:hAnsi="Times New Roman" w:cs="Times New Roman" w:hint="eastAsia"/>
        </w:rPr>
        <w:t>：</w:t>
      </w:r>
      <w:r w:rsidR="00B22CC3" w:rsidRPr="00437807">
        <w:rPr>
          <w:rFonts w:ascii="Times New Roman" w:eastAsia="標楷體" w:hAnsi="Times New Roman" w:cs="Times New Roman" w:hint="eastAsia"/>
        </w:rPr>
        <w:t>修</w:t>
      </w:r>
      <w:r w:rsidR="00932957" w:rsidRPr="00437807">
        <w:rPr>
          <w:rFonts w:ascii="Times New Roman" w:eastAsia="標楷體" w:hAnsi="Times New Roman" w:cs="Times New Roman" w:hint="eastAsia"/>
        </w:rPr>
        <w:t>讀</w:t>
      </w:r>
      <w:r w:rsidR="000B2419" w:rsidRPr="00437807">
        <w:rPr>
          <w:rFonts w:ascii="Times New Roman" w:eastAsia="標楷體" w:hAnsi="Times New Roman" w:cs="Times New Roman" w:hint="eastAsia"/>
        </w:rPr>
        <w:t>本雙碩士學位</w:t>
      </w:r>
      <w:r w:rsidR="00932957" w:rsidRPr="00437807">
        <w:rPr>
          <w:rFonts w:ascii="Times New Roman" w:eastAsia="標楷體" w:hAnsi="Times New Roman" w:cs="Times New Roman" w:hint="eastAsia"/>
        </w:rPr>
        <w:t>之</w:t>
      </w:r>
      <w:r w:rsidR="000B2419" w:rsidRPr="00437807">
        <w:rPr>
          <w:rFonts w:ascii="Times New Roman" w:eastAsia="標楷體" w:hAnsi="Times New Roman" w:cs="Times New Roman" w:hint="eastAsia"/>
        </w:rPr>
        <w:t>研究</w:t>
      </w:r>
      <w:r w:rsidR="00932957" w:rsidRPr="00437807">
        <w:rPr>
          <w:rFonts w:ascii="Times New Roman" w:eastAsia="標楷體" w:hAnsi="Times New Roman" w:cs="Times New Roman" w:hint="eastAsia"/>
        </w:rPr>
        <w:t>生在</w:t>
      </w:r>
      <w:r w:rsidR="000B2419" w:rsidRPr="00437807">
        <w:rPr>
          <w:rFonts w:ascii="Times New Roman" w:eastAsia="標楷體" w:hAnsi="Times New Roman" w:cs="Times New Roman" w:hint="eastAsia"/>
        </w:rPr>
        <w:t>美</w:t>
      </w:r>
      <w:r w:rsidR="00932957" w:rsidRPr="00437807">
        <w:rPr>
          <w:rFonts w:ascii="Times New Roman" w:eastAsia="標楷體" w:hAnsi="Times New Roman" w:cs="Times New Roman" w:hint="eastAsia"/>
        </w:rPr>
        <w:t>期間應購買醫療保險，保障範圍包含疾病、緊急狀況、民事責任以及醫療遣返</w:t>
      </w:r>
      <w:r w:rsidR="00796302" w:rsidRPr="00437807">
        <w:rPr>
          <w:rFonts w:ascii="Times New Roman" w:eastAsia="標楷體" w:hAnsi="Times New Roman" w:cs="Times New Roman" w:hint="eastAsia"/>
        </w:rPr>
        <w:t>；</w:t>
      </w:r>
      <w:r w:rsidR="001E65D5" w:rsidRPr="00437807">
        <w:rPr>
          <w:rFonts w:ascii="Times New Roman" w:eastAsia="標楷體" w:hAnsi="Times New Roman" w:cs="Times New Roman"/>
        </w:rPr>
        <w:t>UST</w:t>
      </w:r>
      <w:r w:rsidR="001E65D5" w:rsidRPr="00437807">
        <w:rPr>
          <w:rFonts w:ascii="Times New Roman" w:eastAsia="標楷體" w:hAnsi="Times New Roman" w:cs="Times New Roman" w:hint="eastAsia"/>
        </w:rPr>
        <w:t>沒有提供醫療保健或醫療保險的責任</w:t>
      </w:r>
      <w:r w:rsidR="00932957" w:rsidRPr="00437807">
        <w:rPr>
          <w:rFonts w:ascii="Times New Roman" w:eastAsia="標楷體" w:hAnsi="Times New Roman" w:cs="Times New Roman" w:hint="eastAsia"/>
        </w:rPr>
        <w:t>，但不妨礙其提供</w:t>
      </w:r>
      <w:r w:rsidR="000B2419" w:rsidRPr="00437807">
        <w:rPr>
          <w:rFonts w:ascii="Times New Roman" w:eastAsia="標楷體" w:hAnsi="Times New Roman" w:cs="Times New Roman" w:hint="eastAsia"/>
        </w:rPr>
        <w:t>學</w:t>
      </w:r>
      <w:r w:rsidR="00932957" w:rsidRPr="00437807">
        <w:rPr>
          <w:rFonts w:ascii="Times New Roman" w:eastAsia="標楷體" w:hAnsi="Times New Roman" w:cs="Times New Roman" w:hint="eastAsia"/>
        </w:rPr>
        <w:t>生當地保險選擇</w:t>
      </w:r>
      <w:r w:rsidR="00F35A35" w:rsidRPr="00437807">
        <w:rPr>
          <w:rFonts w:ascii="Times New Roman" w:eastAsia="標楷體" w:hAnsi="Times New Roman" w:cs="Times New Roman" w:hint="eastAsia"/>
        </w:rPr>
        <w:t>。</w:t>
      </w:r>
    </w:p>
    <w:p w14:paraId="6EAA572A" w14:textId="77F14536" w:rsidR="000B2419" w:rsidRPr="00437807" w:rsidRDefault="00B22CC3" w:rsidP="00F855A4">
      <w:pPr>
        <w:spacing w:line="240" w:lineRule="auto"/>
        <w:ind w:left="475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三、</w:t>
      </w:r>
      <w:r w:rsidR="000B2419" w:rsidRPr="00437807">
        <w:rPr>
          <w:rFonts w:ascii="Times New Roman" w:eastAsia="標楷體" w:hAnsi="Times New Roman" w:cs="Times New Roman"/>
        </w:rPr>
        <w:t>UST</w:t>
      </w:r>
      <w:r w:rsidR="000B2419" w:rsidRPr="00437807">
        <w:rPr>
          <w:rFonts w:ascii="Times New Roman" w:eastAsia="標楷體" w:hAnsi="Times New Roman" w:cs="Times New Roman" w:hint="eastAsia"/>
        </w:rPr>
        <w:t>每年均可能調整</w:t>
      </w:r>
      <w:r w:rsidR="00587CA1" w:rsidRPr="00437807">
        <w:rPr>
          <w:rFonts w:ascii="Times New Roman" w:eastAsia="標楷體" w:hAnsi="Times New Roman" w:cs="Times New Roman" w:hint="eastAsia"/>
        </w:rPr>
        <w:t>學分費、住宿費以及伙食費</w:t>
      </w:r>
      <w:r w:rsidRPr="00437807">
        <w:rPr>
          <w:rFonts w:ascii="Times New Roman" w:eastAsia="標楷體" w:hAnsi="Times New Roman" w:cs="Times New Roman"/>
        </w:rPr>
        <w:t>等相關</w:t>
      </w:r>
      <w:r w:rsidR="000B2419" w:rsidRPr="00437807">
        <w:rPr>
          <w:rFonts w:ascii="Times New Roman" w:eastAsia="標楷體" w:hAnsi="Times New Roman" w:cs="Times New Roman" w:hint="eastAsia"/>
        </w:rPr>
        <w:t>費用</w:t>
      </w:r>
      <w:r w:rsidRPr="00437807">
        <w:rPr>
          <w:rFonts w:ascii="Times New Roman" w:eastAsia="標楷體" w:hAnsi="Times New Roman" w:cs="Times New Roman"/>
        </w:rPr>
        <w:t>金額</w:t>
      </w:r>
      <w:r w:rsidR="000B2419" w:rsidRPr="00437807">
        <w:rPr>
          <w:rFonts w:ascii="Times New Roman" w:eastAsia="標楷體" w:hAnsi="Times New Roman" w:cs="Times New Roman" w:hint="eastAsia"/>
        </w:rPr>
        <w:t>，</w:t>
      </w:r>
      <w:r w:rsidRPr="00437807">
        <w:rPr>
          <w:rFonts w:ascii="Times New Roman" w:eastAsia="標楷體" w:hAnsi="Times New Roman" w:cs="Times New Roman" w:hint="eastAsia"/>
        </w:rPr>
        <w:t>修</w:t>
      </w:r>
      <w:proofErr w:type="gramStart"/>
      <w:r w:rsidR="000B2419" w:rsidRPr="00437807">
        <w:rPr>
          <w:rFonts w:ascii="Times New Roman" w:eastAsia="標楷體" w:hAnsi="Times New Roman" w:cs="Times New Roman" w:hint="eastAsia"/>
        </w:rPr>
        <w:t>讀</w:t>
      </w:r>
      <w:r w:rsidR="00F855A4" w:rsidRPr="00437807">
        <w:rPr>
          <w:rFonts w:ascii="Times New Roman" w:eastAsia="標楷體" w:hAnsi="Times New Roman" w:cs="Times New Roman" w:hint="eastAsia"/>
        </w:rPr>
        <w:t>此</w:t>
      </w:r>
      <w:r w:rsidR="000B2419" w:rsidRPr="00437807">
        <w:rPr>
          <w:rFonts w:ascii="Times New Roman" w:eastAsia="標楷體" w:hAnsi="Times New Roman" w:cs="Times New Roman" w:hint="eastAsia"/>
        </w:rPr>
        <w:t>雙碩士</w:t>
      </w:r>
      <w:proofErr w:type="gramEnd"/>
      <w:r w:rsidR="000B2419" w:rsidRPr="00437807">
        <w:rPr>
          <w:rFonts w:ascii="Times New Roman" w:eastAsia="標楷體" w:hAnsi="Times New Roman" w:cs="Times New Roman" w:hint="eastAsia"/>
        </w:rPr>
        <w:t>學位之研究生應自行與</w:t>
      </w:r>
      <w:r w:rsidRPr="00437807">
        <w:rPr>
          <w:rFonts w:ascii="Times New Roman" w:eastAsia="標楷體" w:hAnsi="Times New Roman" w:cs="Times New Roman"/>
        </w:rPr>
        <w:t>該校</w:t>
      </w:r>
      <w:r w:rsidR="000B2419" w:rsidRPr="00437807">
        <w:rPr>
          <w:rFonts w:ascii="Times New Roman" w:eastAsia="標楷體" w:hAnsi="Times New Roman" w:cs="Times New Roman" w:hint="eastAsia"/>
        </w:rPr>
        <w:t>確認應繳交</w:t>
      </w:r>
      <w:r w:rsidR="00F9789A" w:rsidRPr="00437807">
        <w:rPr>
          <w:rFonts w:ascii="Times New Roman" w:eastAsia="標楷體" w:hAnsi="Times New Roman" w:cs="Times New Roman" w:hint="eastAsia"/>
        </w:rPr>
        <w:t>金額</w:t>
      </w:r>
      <w:r w:rsidRPr="00437807">
        <w:rPr>
          <w:rFonts w:ascii="Times New Roman" w:eastAsia="標楷體" w:hAnsi="Times New Roman" w:cs="Times New Roman"/>
        </w:rPr>
        <w:t>多寡</w:t>
      </w:r>
      <w:r w:rsidR="000B2419" w:rsidRPr="00437807">
        <w:rPr>
          <w:rFonts w:ascii="Times New Roman" w:eastAsia="標楷體" w:hAnsi="Times New Roman" w:cs="Times New Roman" w:hint="eastAsia"/>
        </w:rPr>
        <w:t>。</w:t>
      </w:r>
    </w:p>
    <w:p w14:paraId="0D107B38" w14:textId="37ACBAF7" w:rsidR="00932957" w:rsidRPr="00437807" w:rsidRDefault="00B22CC3" w:rsidP="00F855A4">
      <w:pPr>
        <w:spacing w:line="240" w:lineRule="auto"/>
        <w:ind w:left="475" w:hanging="475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四、</w:t>
      </w:r>
      <w:r w:rsidR="00932957" w:rsidRPr="00437807">
        <w:rPr>
          <w:rFonts w:ascii="Times New Roman" w:eastAsia="標楷體" w:hAnsi="Times New Roman" w:cs="Times New Roman" w:hint="eastAsia"/>
        </w:rPr>
        <w:t>本所</w:t>
      </w:r>
      <w:r w:rsidR="00F046D5" w:rsidRPr="00437807">
        <w:rPr>
          <w:rFonts w:ascii="Times New Roman" w:eastAsia="標楷體" w:hAnsi="Times New Roman" w:cs="Times New Roman" w:hint="eastAsia"/>
        </w:rPr>
        <w:t>碩士生</w:t>
      </w:r>
      <w:r w:rsidR="00932957" w:rsidRPr="00437807">
        <w:rPr>
          <w:rFonts w:ascii="Times New Roman" w:eastAsia="標楷體" w:hAnsi="Times New Roman" w:cs="Times New Roman" w:hint="eastAsia"/>
        </w:rPr>
        <w:t>於</w:t>
      </w:r>
      <w:r w:rsidR="00F046D5" w:rsidRPr="00437807">
        <w:rPr>
          <w:rFonts w:ascii="Times New Roman" w:eastAsia="標楷體" w:hAnsi="Times New Roman" w:cs="Times New Roman"/>
        </w:rPr>
        <w:t>UST</w:t>
      </w:r>
      <w:r w:rsidR="00F855A4" w:rsidRPr="00437807">
        <w:rPr>
          <w:rFonts w:ascii="Times New Roman" w:eastAsia="標楷體" w:hAnsi="Times New Roman" w:cs="Times New Roman" w:hint="eastAsia"/>
        </w:rPr>
        <w:t>就讀</w:t>
      </w:r>
      <w:proofErr w:type="gramStart"/>
      <w:r w:rsidR="00932957" w:rsidRPr="00437807">
        <w:rPr>
          <w:rFonts w:ascii="Times New Roman" w:eastAsia="標楷體" w:hAnsi="Times New Roman" w:cs="Times New Roman" w:hint="eastAsia"/>
        </w:rPr>
        <w:t>期間</w:t>
      </w:r>
      <w:r w:rsidR="00F35A35" w:rsidRPr="00437807">
        <w:rPr>
          <w:rFonts w:ascii="Times New Roman" w:eastAsia="標楷體" w:hAnsi="Times New Roman" w:cs="Times New Roman" w:hint="eastAsia"/>
        </w:rPr>
        <w:t>，</w:t>
      </w:r>
      <w:proofErr w:type="gramEnd"/>
      <w:r w:rsidR="00F9789A" w:rsidRPr="00437807">
        <w:rPr>
          <w:rFonts w:ascii="Times New Roman" w:eastAsia="標楷體" w:hAnsi="Times New Roman" w:cs="Times New Roman" w:hint="eastAsia"/>
        </w:rPr>
        <w:t>須向</w:t>
      </w:r>
      <w:r w:rsidR="00932957" w:rsidRPr="00437807">
        <w:rPr>
          <w:rFonts w:ascii="Times New Roman" w:eastAsia="標楷體" w:hAnsi="Times New Roman" w:cs="Times New Roman" w:hint="eastAsia"/>
        </w:rPr>
        <w:t>淡江大學</w:t>
      </w:r>
      <w:r w:rsidR="00F9789A" w:rsidRPr="00437807">
        <w:rPr>
          <w:rFonts w:ascii="Times New Roman" w:eastAsia="標楷體" w:hAnsi="Times New Roman" w:cs="Times New Roman" w:hint="eastAsia"/>
        </w:rPr>
        <w:t>繳交之費用僅包含</w:t>
      </w:r>
      <w:r w:rsidR="00DF6D97" w:rsidRPr="00437807">
        <w:rPr>
          <w:rFonts w:ascii="Times New Roman" w:eastAsia="標楷體" w:hAnsi="Times New Roman" w:cs="Times New Roman" w:hint="eastAsia"/>
        </w:rPr>
        <w:t>學</w:t>
      </w:r>
      <w:r w:rsidR="00932957" w:rsidRPr="00437807">
        <w:rPr>
          <w:rFonts w:ascii="Times New Roman" w:eastAsia="標楷體" w:hAnsi="Times New Roman" w:cs="Times New Roman" w:hint="eastAsia"/>
        </w:rPr>
        <w:t>雜費</w:t>
      </w:r>
      <w:r w:rsidR="00F35A35" w:rsidRPr="00437807">
        <w:rPr>
          <w:rFonts w:ascii="Times New Roman" w:eastAsia="標楷體" w:hAnsi="Times New Roman" w:cs="Times New Roman"/>
        </w:rPr>
        <w:t>。</w:t>
      </w:r>
    </w:p>
    <w:p w14:paraId="1ECA376F" w14:textId="77777777" w:rsidR="00B07AC6" w:rsidRPr="00437807" w:rsidRDefault="00B07AC6" w:rsidP="00F855A4">
      <w:pPr>
        <w:spacing w:line="240" w:lineRule="auto"/>
        <w:ind w:left="475" w:hanging="475"/>
        <w:jc w:val="both"/>
        <w:rPr>
          <w:rFonts w:ascii="Times New Roman" w:eastAsia="標楷體" w:hAnsi="Times New Roman" w:cs="Times New Roman"/>
        </w:rPr>
      </w:pPr>
    </w:p>
    <w:p w14:paraId="52304427" w14:textId="4AB19FC1" w:rsidR="00B07AC6" w:rsidRPr="00437807" w:rsidRDefault="00B07AC6" w:rsidP="00B07AC6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Pr="00437807">
        <w:rPr>
          <w:rFonts w:ascii="Times New Roman" w:eastAsia="標楷體" w:hAnsi="Times New Roman" w:cs="Times New Roman" w:hint="eastAsia"/>
          <w:b/>
          <w:bCs/>
        </w:rPr>
        <w:t>六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Pr="00437807">
        <w:rPr>
          <w:rFonts w:ascii="Times New Roman" w:eastAsia="標楷體" w:hAnsi="Times New Roman" w:cs="Times New Roman"/>
          <w:b/>
          <w:bCs/>
        </w:rPr>
        <w:t xml:space="preserve">   </w:t>
      </w:r>
      <w:r w:rsidRPr="00437807">
        <w:rPr>
          <w:rFonts w:ascii="Times New Roman" w:eastAsia="標楷體" w:hAnsi="Times New Roman" w:cs="Times New Roman" w:hint="eastAsia"/>
          <w:b/>
          <w:bCs/>
        </w:rPr>
        <w:t>所內</w:t>
      </w:r>
      <w:r w:rsidR="00EB6B53" w:rsidRPr="00437807">
        <w:rPr>
          <w:rFonts w:ascii="Times New Roman" w:eastAsia="標楷體" w:hAnsi="Times New Roman" w:cs="Times New Roman" w:hint="eastAsia"/>
          <w:b/>
          <w:bCs/>
        </w:rPr>
        <w:t>輔導</w:t>
      </w:r>
      <w:r w:rsidR="00230F05" w:rsidRPr="00437807">
        <w:rPr>
          <w:rFonts w:ascii="Times New Roman" w:eastAsia="標楷體" w:hAnsi="Times New Roman" w:cs="Times New Roman" w:hint="eastAsia"/>
          <w:b/>
          <w:bCs/>
        </w:rPr>
        <w:t>老師</w:t>
      </w:r>
    </w:p>
    <w:p w14:paraId="20B36915" w14:textId="6FCFD04B" w:rsidR="00B07AC6" w:rsidRPr="00437807" w:rsidRDefault="5D6B465A" w:rsidP="5F4CCDF9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/>
        </w:rPr>
        <w:t>一、</w:t>
      </w:r>
      <w:proofErr w:type="gramStart"/>
      <w:r w:rsidR="00230F05" w:rsidRPr="00437807">
        <w:rPr>
          <w:rFonts w:ascii="Times New Roman" w:eastAsia="標楷體" w:hAnsi="Times New Roman" w:cs="Times New Roman"/>
        </w:rPr>
        <w:t>欲</w:t>
      </w:r>
      <w:r w:rsidR="00B07AC6" w:rsidRPr="00437807">
        <w:rPr>
          <w:rFonts w:ascii="Times New Roman" w:eastAsia="標楷體" w:hAnsi="Times New Roman" w:cs="Times New Roman"/>
        </w:rPr>
        <w:t>修讀此雙</w:t>
      </w:r>
      <w:proofErr w:type="gramEnd"/>
      <w:r w:rsidR="00B07AC6" w:rsidRPr="00437807">
        <w:rPr>
          <w:rFonts w:ascii="Times New Roman" w:eastAsia="標楷體" w:hAnsi="Times New Roman" w:cs="Times New Roman"/>
        </w:rPr>
        <w:t>碩士學位者</w:t>
      </w:r>
      <w:r w:rsidR="00230F05" w:rsidRPr="00437807">
        <w:rPr>
          <w:rFonts w:ascii="Times New Roman" w:eastAsia="標楷體" w:hAnsi="Times New Roman" w:cs="Times New Roman"/>
        </w:rPr>
        <w:t>，</w:t>
      </w:r>
      <w:r w:rsidR="00446178" w:rsidRPr="00437807">
        <w:rPr>
          <w:rFonts w:ascii="Times New Roman" w:eastAsia="標楷體" w:hAnsi="Times New Roman" w:cs="Times New Roman"/>
        </w:rPr>
        <w:t>應</w:t>
      </w:r>
      <w:r w:rsidR="00230F05" w:rsidRPr="00437807">
        <w:rPr>
          <w:rFonts w:ascii="Times New Roman" w:eastAsia="標楷體" w:hAnsi="Times New Roman" w:cs="Times New Roman"/>
        </w:rPr>
        <w:t>於申請階段與本所指定教師進行諮詢、尋求必要協助，並應於</w:t>
      </w:r>
      <w:r w:rsidR="00230F05" w:rsidRPr="00437807">
        <w:rPr>
          <w:rFonts w:ascii="Times New Roman" w:eastAsia="標楷體" w:hAnsi="Times New Roman" w:cs="Times New Roman"/>
        </w:rPr>
        <w:t>UST</w:t>
      </w:r>
      <w:r w:rsidR="00230F05" w:rsidRPr="00437807">
        <w:rPr>
          <w:rFonts w:ascii="Times New Roman" w:eastAsia="標楷體" w:hAnsi="Times New Roman" w:cs="Times New Roman"/>
        </w:rPr>
        <w:t>就讀期間與該師保持聯絡，以便本所掌握學生動態</w:t>
      </w:r>
      <w:r w:rsidR="00B07AC6" w:rsidRPr="00437807">
        <w:rPr>
          <w:rFonts w:ascii="Times New Roman" w:eastAsia="標楷體" w:hAnsi="Times New Roman" w:cs="Times New Roman"/>
        </w:rPr>
        <w:t>。</w:t>
      </w:r>
    </w:p>
    <w:p w14:paraId="528EFA97" w14:textId="77777777" w:rsidR="00B07AC6" w:rsidRPr="00437807" w:rsidRDefault="00B07AC6" w:rsidP="00F855A4">
      <w:pPr>
        <w:spacing w:line="240" w:lineRule="auto"/>
        <w:ind w:left="475" w:hanging="475"/>
        <w:jc w:val="both"/>
        <w:rPr>
          <w:rFonts w:ascii="Times New Roman" w:eastAsia="標楷體" w:hAnsi="Times New Roman" w:cs="Times New Roman"/>
        </w:rPr>
      </w:pPr>
    </w:p>
    <w:p w14:paraId="6DA28102" w14:textId="540E098C" w:rsidR="009260A1" w:rsidRPr="00437807" w:rsidRDefault="009260A1" w:rsidP="009260A1">
      <w:pPr>
        <w:spacing w:line="360" w:lineRule="exact"/>
        <w:rPr>
          <w:rFonts w:ascii="Times New Roman" w:eastAsia="標楷體" w:hAnsi="Times New Roman" w:cs="Times New Roman"/>
          <w:b/>
          <w:bCs/>
        </w:rPr>
      </w:pPr>
      <w:r w:rsidRPr="00437807">
        <w:rPr>
          <w:rFonts w:ascii="Times New Roman" w:eastAsia="標楷體" w:hAnsi="Times New Roman" w:cs="Times New Roman"/>
          <w:b/>
          <w:bCs/>
        </w:rPr>
        <w:t>第</w:t>
      </w:r>
      <w:r w:rsidR="001D0D10" w:rsidRPr="00437807">
        <w:rPr>
          <w:rFonts w:ascii="Times New Roman" w:eastAsia="標楷體" w:hAnsi="Times New Roman" w:cs="Times New Roman" w:hint="eastAsia"/>
          <w:b/>
          <w:bCs/>
        </w:rPr>
        <w:t>七</w:t>
      </w:r>
      <w:r w:rsidRPr="00437807">
        <w:rPr>
          <w:rFonts w:ascii="Times New Roman" w:eastAsia="標楷體" w:hAnsi="Times New Roman" w:cs="Times New Roman"/>
          <w:b/>
          <w:bCs/>
        </w:rPr>
        <w:t>條</w:t>
      </w:r>
      <w:r w:rsidRPr="00437807">
        <w:rPr>
          <w:rFonts w:ascii="Times New Roman" w:eastAsia="標楷體" w:hAnsi="Times New Roman" w:cs="Times New Roman"/>
          <w:b/>
          <w:bCs/>
        </w:rPr>
        <w:t xml:space="preserve">   </w:t>
      </w:r>
      <w:r w:rsidR="001D0D10" w:rsidRPr="00437807">
        <w:rPr>
          <w:rFonts w:ascii="Times New Roman" w:eastAsia="標楷體" w:hAnsi="Times New Roman" w:cs="Times New Roman" w:hint="eastAsia"/>
          <w:b/>
          <w:bCs/>
        </w:rPr>
        <w:t>本辦法之實施及修正</w:t>
      </w:r>
    </w:p>
    <w:p w14:paraId="0E3C2596" w14:textId="4B77B7F3" w:rsidR="009260A1" w:rsidRPr="00437807" w:rsidRDefault="001D0D10" w:rsidP="001D0D10">
      <w:pPr>
        <w:spacing w:line="360" w:lineRule="exact"/>
        <w:jc w:val="both"/>
        <w:rPr>
          <w:rFonts w:ascii="Times New Roman" w:eastAsia="標楷體" w:hAnsi="Times New Roman" w:cs="Times New Roman"/>
        </w:rPr>
      </w:pPr>
      <w:r w:rsidRPr="00437807">
        <w:rPr>
          <w:rFonts w:ascii="Times New Roman" w:eastAsia="標楷體" w:hAnsi="Times New Roman" w:cs="Times New Roman" w:hint="eastAsia"/>
        </w:rPr>
        <w:t>一、本辦法經所</w:t>
      </w:r>
      <w:proofErr w:type="gramStart"/>
      <w:r w:rsidRPr="00437807">
        <w:rPr>
          <w:rFonts w:ascii="Times New Roman" w:eastAsia="標楷體" w:hAnsi="Times New Roman" w:cs="Times New Roman" w:hint="eastAsia"/>
        </w:rPr>
        <w:t>務</w:t>
      </w:r>
      <w:proofErr w:type="gramEnd"/>
      <w:r w:rsidRPr="00437807">
        <w:rPr>
          <w:rFonts w:ascii="Times New Roman" w:eastAsia="標楷體" w:hAnsi="Times New Roman" w:cs="Times New Roman" w:hint="eastAsia"/>
        </w:rPr>
        <w:t>會議通過後實施，修正時亦同</w:t>
      </w:r>
      <w:r w:rsidR="009260A1" w:rsidRPr="00437807">
        <w:rPr>
          <w:rFonts w:ascii="Times New Roman" w:eastAsia="標楷體" w:hAnsi="Times New Roman" w:cs="Times New Roman" w:hint="eastAsia"/>
        </w:rPr>
        <w:t>。</w:t>
      </w:r>
    </w:p>
    <w:p w14:paraId="6D90F8B7" w14:textId="77777777" w:rsidR="009260A1" w:rsidRPr="00437807" w:rsidRDefault="009260A1" w:rsidP="00F855A4">
      <w:pPr>
        <w:spacing w:line="240" w:lineRule="auto"/>
        <w:ind w:left="475" w:hanging="475"/>
        <w:jc w:val="both"/>
        <w:rPr>
          <w:rFonts w:ascii="Times New Roman" w:eastAsia="標楷體" w:hAnsi="Times New Roman" w:cs="Times New Roman"/>
        </w:rPr>
      </w:pPr>
    </w:p>
    <w:sectPr w:rsidR="009260A1" w:rsidRPr="0043780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1B61B" w14:textId="77777777" w:rsidR="00F92826" w:rsidRDefault="00F92826" w:rsidP="00F92826">
      <w:pPr>
        <w:spacing w:line="240" w:lineRule="auto"/>
      </w:pPr>
      <w:r>
        <w:separator/>
      </w:r>
    </w:p>
  </w:endnote>
  <w:endnote w:type="continuationSeparator" w:id="0">
    <w:p w14:paraId="72CAC2C3" w14:textId="77777777" w:rsidR="00F92826" w:rsidRDefault="00F92826" w:rsidP="00F928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528F3" w14:textId="77777777" w:rsidR="00F92826" w:rsidRDefault="00F92826" w:rsidP="00F92826">
      <w:pPr>
        <w:spacing w:line="240" w:lineRule="auto"/>
      </w:pPr>
      <w:r>
        <w:separator/>
      </w:r>
    </w:p>
  </w:footnote>
  <w:footnote w:type="continuationSeparator" w:id="0">
    <w:p w14:paraId="7078A5B2" w14:textId="77777777" w:rsidR="00F92826" w:rsidRDefault="00F92826" w:rsidP="00F928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AF9"/>
    <w:multiLevelType w:val="multilevel"/>
    <w:tmpl w:val="D9486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77EF8"/>
    <w:multiLevelType w:val="multilevel"/>
    <w:tmpl w:val="7DAC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FE352C"/>
    <w:multiLevelType w:val="multilevel"/>
    <w:tmpl w:val="4DE4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921E5C"/>
    <w:multiLevelType w:val="multilevel"/>
    <w:tmpl w:val="B8AE8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D1F86"/>
    <w:multiLevelType w:val="multilevel"/>
    <w:tmpl w:val="37B2F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55DF9"/>
    <w:multiLevelType w:val="hybridMultilevel"/>
    <w:tmpl w:val="C570DD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9A0295"/>
    <w:multiLevelType w:val="hybridMultilevel"/>
    <w:tmpl w:val="A32E90C8"/>
    <w:lvl w:ilvl="0" w:tplc="DD0233C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C73B5E"/>
    <w:multiLevelType w:val="hybridMultilevel"/>
    <w:tmpl w:val="C246B3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D86497"/>
    <w:multiLevelType w:val="multilevel"/>
    <w:tmpl w:val="84E006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8354E"/>
    <w:multiLevelType w:val="hybridMultilevel"/>
    <w:tmpl w:val="83A85A26"/>
    <w:lvl w:ilvl="0" w:tplc="467C5E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F677F8"/>
    <w:multiLevelType w:val="multilevel"/>
    <w:tmpl w:val="5542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9C0B00"/>
    <w:multiLevelType w:val="hybridMultilevel"/>
    <w:tmpl w:val="D1CE5C92"/>
    <w:lvl w:ilvl="0" w:tplc="C46AB33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80F44DE"/>
    <w:multiLevelType w:val="hybridMultilevel"/>
    <w:tmpl w:val="37263D3E"/>
    <w:lvl w:ilvl="0" w:tplc="701AF75C">
      <w:start w:val="1"/>
      <w:numFmt w:val="taiwaneseCountingThousand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8DC1B04"/>
    <w:multiLevelType w:val="multilevel"/>
    <w:tmpl w:val="5D8C5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EA2DF9"/>
    <w:multiLevelType w:val="multilevel"/>
    <w:tmpl w:val="CD782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CA1E34"/>
    <w:multiLevelType w:val="multilevel"/>
    <w:tmpl w:val="D07A7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665B2"/>
    <w:multiLevelType w:val="multilevel"/>
    <w:tmpl w:val="6E483F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90C02"/>
    <w:multiLevelType w:val="multilevel"/>
    <w:tmpl w:val="C38E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7C5788"/>
    <w:multiLevelType w:val="multilevel"/>
    <w:tmpl w:val="776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06043C"/>
    <w:multiLevelType w:val="multilevel"/>
    <w:tmpl w:val="5B46E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744108"/>
    <w:multiLevelType w:val="multilevel"/>
    <w:tmpl w:val="2F762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3B5487"/>
    <w:multiLevelType w:val="hybridMultilevel"/>
    <w:tmpl w:val="E1B6A5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B5500"/>
    <w:multiLevelType w:val="multilevel"/>
    <w:tmpl w:val="5642BD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5C4EB9"/>
    <w:multiLevelType w:val="multilevel"/>
    <w:tmpl w:val="8A3A6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0042E"/>
    <w:multiLevelType w:val="hybridMultilevel"/>
    <w:tmpl w:val="210AD288"/>
    <w:lvl w:ilvl="0" w:tplc="976469B0">
      <w:start w:val="4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0665A"/>
    <w:multiLevelType w:val="multilevel"/>
    <w:tmpl w:val="D2CA4D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D44F4"/>
    <w:multiLevelType w:val="multilevel"/>
    <w:tmpl w:val="15F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0D1331"/>
    <w:multiLevelType w:val="hybridMultilevel"/>
    <w:tmpl w:val="181C6634"/>
    <w:lvl w:ilvl="0" w:tplc="EDF8DA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3953A4"/>
    <w:multiLevelType w:val="multilevel"/>
    <w:tmpl w:val="178A88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024B93"/>
    <w:multiLevelType w:val="multilevel"/>
    <w:tmpl w:val="2CE26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75D2E"/>
    <w:multiLevelType w:val="hybridMultilevel"/>
    <w:tmpl w:val="E2AC7610"/>
    <w:lvl w:ilvl="0" w:tplc="3028DF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8962DD"/>
    <w:multiLevelType w:val="hybridMultilevel"/>
    <w:tmpl w:val="CE182866"/>
    <w:lvl w:ilvl="0" w:tplc="AE3A72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78B346FA"/>
    <w:multiLevelType w:val="multilevel"/>
    <w:tmpl w:val="76807C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671602"/>
    <w:multiLevelType w:val="multilevel"/>
    <w:tmpl w:val="16589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CAB1083"/>
    <w:multiLevelType w:val="multilevel"/>
    <w:tmpl w:val="3A3EE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9511199">
    <w:abstractNumId w:val="2"/>
  </w:num>
  <w:num w:numId="2" w16cid:durableId="1034580091">
    <w:abstractNumId w:val="13"/>
  </w:num>
  <w:num w:numId="3" w16cid:durableId="498079407">
    <w:abstractNumId w:val="22"/>
  </w:num>
  <w:num w:numId="4" w16cid:durableId="806123671">
    <w:abstractNumId w:val="33"/>
  </w:num>
  <w:num w:numId="5" w16cid:durableId="539244573">
    <w:abstractNumId w:val="14"/>
  </w:num>
  <w:num w:numId="6" w16cid:durableId="2111657224">
    <w:abstractNumId w:val="0"/>
  </w:num>
  <w:num w:numId="7" w16cid:durableId="517962212">
    <w:abstractNumId w:val="25"/>
  </w:num>
  <w:num w:numId="8" w16cid:durableId="930700972">
    <w:abstractNumId w:val="10"/>
  </w:num>
  <w:num w:numId="9" w16cid:durableId="1165901086">
    <w:abstractNumId w:val="8"/>
  </w:num>
  <w:num w:numId="10" w16cid:durableId="1032419347">
    <w:abstractNumId w:val="17"/>
  </w:num>
  <w:num w:numId="11" w16cid:durableId="1010135562">
    <w:abstractNumId w:val="3"/>
  </w:num>
  <w:num w:numId="12" w16cid:durableId="1538540690">
    <w:abstractNumId w:val="23"/>
  </w:num>
  <w:num w:numId="13" w16cid:durableId="1045640626">
    <w:abstractNumId w:val="9"/>
  </w:num>
  <w:num w:numId="14" w16cid:durableId="1689217747">
    <w:abstractNumId w:val="26"/>
  </w:num>
  <w:num w:numId="15" w16cid:durableId="1728458404">
    <w:abstractNumId w:val="20"/>
  </w:num>
  <w:num w:numId="16" w16cid:durableId="941229610">
    <w:abstractNumId w:val="32"/>
  </w:num>
  <w:num w:numId="17" w16cid:durableId="1932395855">
    <w:abstractNumId w:val="18"/>
  </w:num>
  <w:num w:numId="18" w16cid:durableId="1517620248">
    <w:abstractNumId w:val="28"/>
  </w:num>
  <w:num w:numId="19" w16cid:durableId="903756538">
    <w:abstractNumId w:val="34"/>
  </w:num>
  <w:num w:numId="20" w16cid:durableId="815144392">
    <w:abstractNumId w:val="16"/>
  </w:num>
  <w:num w:numId="21" w16cid:durableId="286010415">
    <w:abstractNumId w:val="1"/>
  </w:num>
  <w:num w:numId="22" w16cid:durableId="866451657">
    <w:abstractNumId w:val="15"/>
  </w:num>
  <w:num w:numId="23" w16cid:durableId="1952930243">
    <w:abstractNumId w:val="19"/>
  </w:num>
  <w:num w:numId="24" w16cid:durableId="1161509665">
    <w:abstractNumId w:val="4"/>
  </w:num>
  <w:num w:numId="25" w16cid:durableId="891307841">
    <w:abstractNumId w:val="29"/>
  </w:num>
  <w:num w:numId="26" w16cid:durableId="2100324120">
    <w:abstractNumId w:val="12"/>
  </w:num>
  <w:num w:numId="27" w16cid:durableId="1582791292">
    <w:abstractNumId w:val="31"/>
  </w:num>
  <w:num w:numId="28" w16cid:durableId="1968046505">
    <w:abstractNumId w:val="30"/>
  </w:num>
  <w:num w:numId="29" w16cid:durableId="928778639">
    <w:abstractNumId w:val="5"/>
  </w:num>
  <w:num w:numId="30" w16cid:durableId="230819493">
    <w:abstractNumId w:val="7"/>
  </w:num>
  <w:num w:numId="31" w16cid:durableId="2138374642">
    <w:abstractNumId w:val="11"/>
  </w:num>
  <w:num w:numId="32" w16cid:durableId="123473979">
    <w:abstractNumId w:val="21"/>
  </w:num>
  <w:num w:numId="33" w16cid:durableId="659967156">
    <w:abstractNumId w:val="24"/>
  </w:num>
  <w:num w:numId="34" w16cid:durableId="1029836290">
    <w:abstractNumId w:val="27"/>
  </w:num>
  <w:num w:numId="35" w16cid:durableId="11440856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6C"/>
    <w:rsid w:val="00001299"/>
    <w:rsid w:val="0001071E"/>
    <w:rsid w:val="000201B6"/>
    <w:rsid w:val="000344CE"/>
    <w:rsid w:val="0004621E"/>
    <w:rsid w:val="0005599F"/>
    <w:rsid w:val="00064C2D"/>
    <w:rsid w:val="0009594F"/>
    <w:rsid w:val="00097EB8"/>
    <w:rsid w:val="000B2419"/>
    <w:rsid w:val="000C6326"/>
    <w:rsid w:val="000E2FE1"/>
    <w:rsid w:val="000F0370"/>
    <w:rsid w:val="001467D7"/>
    <w:rsid w:val="00163FCE"/>
    <w:rsid w:val="00165685"/>
    <w:rsid w:val="00167149"/>
    <w:rsid w:val="00184195"/>
    <w:rsid w:val="00197040"/>
    <w:rsid w:val="001A093A"/>
    <w:rsid w:val="001A2E9D"/>
    <w:rsid w:val="001A4F93"/>
    <w:rsid w:val="001C1BF1"/>
    <w:rsid w:val="001D0D10"/>
    <w:rsid w:val="001E65D5"/>
    <w:rsid w:val="001F7F8A"/>
    <w:rsid w:val="00207444"/>
    <w:rsid w:val="002246CD"/>
    <w:rsid w:val="00230F05"/>
    <w:rsid w:val="00244682"/>
    <w:rsid w:val="002872B7"/>
    <w:rsid w:val="00287A22"/>
    <w:rsid w:val="002B1CEA"/>
    <w:rsid w:val="002C7A7C"/>
    <w:rsid w:val="002F630B"/>
    <w:rsid w:val="003032C6"/>
    <w:rsid w:val="00310625"/>
    <w:rsid w:val="0035546A"/>
    <w:rsid w:val="00372115"/>
    <w:rsid w:val="00395120"/>
    <w:rsid w:val="003C0AD7"/>
    <w:rsid w:val="003C12F3"/>
    <w:rsid w:val="003D7528"/>
    <w:rsid w:val="00424876"/>
    <w:rsid w:val="00425E06"/>
    <w:rsid w:val="00435F04"/>
    <w:rsid w:val="00437807"/>
    <w:rsid w:val="00446178"/>
    <w:rsid w:val="004F0FAF"/>
    <w:rsid w:val="00534767"/>
    <w:rsid w:val="00545809"/>
    <w:rsid w:val="00556512"/>
    <w:rsid w:val="00587CA1"/>
    <w:rsid w:val="00594CBC"/>
    <w:rsid w:val="005E5ABD"/>
    <w:rsid w:val="005F37B3"/>
    <w:rsid w:val="006408AC"/>
    <w:rsid w:val="0066259A"/>
    <w:rsid w:val="006777C0"/>
    <w:rsid w:val="00685A8A"/>
    <w:rsid w:val="006D7E51"/>
    <w:rsid w:val="006F0075"/>
    <w:rsid w:val="00796302"/>
    <w:rsid w:val="007B6A3C"/>
    <w:rsid w:val="007C453C"/>
    <w:rsid w:val="007D6DA4"/>
    <w:rsid w:val="007E1E87"/>
    <w:rsid w:val="00800D4A"/>
    <w:rsid w:val="00840778"/>
    <w:rsid w:val="008574F2"/>
    <w:rsid w:val="00870FE1"/>
    <w:rsid w:val="00874126"/>
    <w:rsid w:val="00887C12"/>
    <w:rsid w:val="008C25A0"/>
    <w:rsid w:val="008C5E0A"/>
    <w:rsid w:val="009260A1"/>
    <w:rsid w:val="00927C20"/>
    <w:rsid w:val="00931218"/>
    <w:rsid w:val="00932957"/>
    <w:rsid w:val="00954FE8"/>
    <w:rsid w:val="009765AE"/>
    <w:rsid w:val="009C4A21"/>
    <w:rsid w:val="009D6E4B"/>
    <w:rsid w:val="00A03429"/>
    <w:rsid w:val="00A47DEE"/>
    <w:rsid w:val="00A5216C"/>
    <w:rsid w:val="00A71698"/>
    <w:rsid w:val="00AA6C19"/>
    <w:rsid w:val="00AD0AB1"/>
    <w:rsid w:val="00AD271F"/>
    <w:rsid w:val="00AE3695"/>
    <w:rsid w:val="00B07AC6"/>
    <w:rsid w:val="00B22CC3"/>
    <w:rsid w:val="00B402EF"/>
    <w:rsid w:val="00B67B0E"/>
    <w:rsid w:val="00B837CB"/>
    <w:rsid w:val="00B91879"/>
    <w:rsid w:val="00BB1C13"/>
    <w:rsid w:val="00C23122"/>
    <w:rsid w:val="00C342FD"/>
    <w:rsid w:val="00C40E09"/>
    <w:rsid w:val="00CD254A"/>
    <w:rsid w:val="00D24E48"/>
    <w:rsid w:val="00D42E7A"/>
    <w:rsid w:val="00D77376"/>
    <w:rsid w:val="00D96659"/>
    <w:rsid w:val="00DF37E7"/>
    <w:rsid w:val="00DF6D97"/>
    <w:rsid w:val="00E11A88"/>
    <w:rsid w:val="00E23A0D"/>
    <w:rsid w:val="00E315B6"/>
    <w:rsid w:val="00E446CB"/>
    <w:rsid w:val="00E47BC0"/>
    <w:rsid w:val="00EB6B53"/>
    <w:rsid w:val="00EC079D"/>
    <w:rsid w:val="00EC3395"/>
    <w:rsid w:val="00EC4362"/>
    <w:rsid w:val="00EC4B9F"/>
    <w:rsid w:val="00ED031B"/>
    <w:rsid w:val="00ED54E2"/>
    <w:rsid w:val="00ED6889"/>
    <w:rsid w:val="00ED78E0"/>
    <w:rsid w:val="00F046D5"/>
    <w:rsid w:val="00F10888"/>
    <w:rsid w:val="00F35A35"/>
    <w:rsid w:val="00F57D89"/>
    <w:rsid w:val="00F61BCC"/>
    <w:rsid w:val="00F64586"/>
    <w:rsid w:val="00F855A4"/>
    <w:rsid w:val="00F92826"/>
    <w:rsid w:val="00F9789A"/>
    <w:rsid w:val="0E42BF93"/>
    <w:rsid w:val="1236D399"/>
    <w:rsid w:val="13FF27D3"/>
    <w:rsid w:val="14742420"/>
    <w:rsid w:val="20FE4B38"/>
    <w:rsid w:val="28FACB13"/>
    <w:rsid w:val="31D21E12"/>
    <w:rsid w:val="3FA90DD0"/>
    <w:rsid w:val="4FD00EC6"/>
    <w:rsid w:val="527872C1"/>
    <w:rsid w:val="546B3871"/>
    <w:rsid w:val="5964104D"/>
    <w:rsid w:val="5D6B465A"/>
    <w:rsid w:val="5F4CCDF9"/>
    <w:rsid w:val="5FEEC300"/>
    <w:rsid w:val="6520672A"/>
    <w:rsid w:val="653B1AA2"/>
    <w:rsid w:val="668C3471"/>
    <w:rsid w:val="6D7C69F9"/>
    <w:rsid w:val="70214F39"/>
    <w:rsid w:val="7A85F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28BF2A"/>
  <w15:chartTrackingRefBased/>
  <w15:docId w15:val="{FB46C529-EBEA-4A8F-BF28-72127CA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21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16C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16C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1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16C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16C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16C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16C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216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A521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A5216C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A521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A5216C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A5216C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A5216C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A5216C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A52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521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A52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16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A521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1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A521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1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16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1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A5216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5216C"/>
    <w:rPr>
      <w:b/>
      <w:bCs/>
      <w:smallCaps/>
      <w:color w:val="0F4761" w:themeColor="accent1" w:themeShade="BF"/>
      <w:spacing w:val="5"/>
    </w:rPr>
  </w:style>
  <w:style w:type="paragraph" w:styleId="ae">
    <w:name w:val="Revision"/>
    <w:hidden/>
    <w:uiPriority w:val="99"/>
    <w:semiHidden/>
    <w:rsid w:val="00AD0AB1"/>
    <w:pPr>
      <w:spacing w:line="240" w:lineRule="auto"/>
    </w:pPr>
  </w:style>
  <w:style w:type="paragraph" w:styleId="af">
    <w:name w:val="header"/>
    <w:basedOn w:val="a"/>
    <w:link w:val="af0"/>
    <w:uiPriority w:val="99"/>
    <w:unhideWhenUsed/>
    <w:rsid w:val="00F92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F92826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F928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F928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8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4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2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7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8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d2f7e2-7195-4d29-95d7-ed70f3a86be4">
      <Terms xmlns="http://schemas.microsoft.com/office/infopath/2007/PartnerControls"/>
    </lcf76f155ced4ddcb4097134ff3c332f>
    <TaxCatchAll xmlns="ba754611-9c5b-4b42-9bad-d359fab2c04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7BAEE479A1EC94FB9534ABDEC41E694" ma:contentTypeVersion="12" ma:contentTypeDescription="建立新的文件。" ma:contentTypeScope="" ma:versionID="bfe9616b375d7739b73c009eeedb0013">
  <xsd:schema xmlns:xsd="http://www.w3.org/2001/XMLSchema" xmlns:xs="http://www.w3.org/2001/XMLSchema" xmlns:p="http://schemas.microsoft.com/office/2006/metadata/properties" xmlns:ns2="ba754611-9c5b-4b42-9bad-d359fab2c04b" xmlns:ns3="95d2f7e2-7195-4d29-95d7-ed70f3a86be4" targetNamespace="http://schemas.microsoft.com/office/2006/metadata/properties" ma:root="true" ma:fieldsID="d265b2a2568e9f6f3b37471d4d53874d" ns2:_="" ns3:_="">
    <xsd:import namespace="ba754611-9c5b-4b42-9bad-d359fab2c04b"/>
    <xsd:import namespace="95d2f7e2-7195-4d29-95d7-ed70f3a86b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54611-9c5b-4b42-9bad-d359fab2c0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8519a70-cc3e-4de2-8342-a865a09dbdbd}" ma:internalName="TaxCatchAll" ma:showField="CatchAllData" ma:web="ba754611-9c5b-4b42-9bad-d359fab2c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2f7e2-7195-4d29-95d7-ed70f3a86b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018eaec3-9c7e-43f4-993a-4737dda619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3113D-C098-42C8-95A6-2F2AA22EAD7C}">
  <ds:schemaRefs>
    <ds:schemaRef ds:uri="http://schemas.microsoft.com/office/2006/metadata/properties"/>
    <ds:schemaRef ds:uri="http://schemas.microsoft.com/office/infopath/2007/PartnerControls"/>
    <ds:schemaRef ds:uri="95d2f7e2-7195-4d29-95d7-ed70f3a86be4"/>
    <ds:schemaRef ds:uri="ba754611-9c5b-4b42-9bad-d359fab2c04b"/>
  </ds:schemaRefs>
</ds:datastoreItem>
</file>

<file path=customXml/itemProps2.xml><?xml version="1.0" encoding="utf-8"?>
<ds:datastoreItem xmlns:ds="http://schemas.openxmlformats.org/officeDocument/2006/customXml" ds:itemID="{F2D62DD6-0773-4A0D-B60B-CE27EA3D2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36F22-F97A-4DF4-8847-BC7B5FD59D1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EADBA3-BBB2-4A2A-BF9A-16565B660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54611-9c5b-4b42-9bad-d359fab2c04b"/>
    <ds:schemaRef ds:uri="95d2f7e2-7195-4d29-95d7-ed70f3a86b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LEE</dc:creator>
  <cp:keywords/>
  <dc:description/>
  <cp:lastModifiedBy>陳秀真</cp:lastModifiedBy>
  <cp:revision>3</cp:revision>
  <dcterms:created xsi:type="dcterms:W3CDTF">2024-10-15T08:07:00Z</dcterms:created>
  <dcterms:modified xsi:type="dcterms:W3CDTF">2024-10-16T01:03:00Z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0x01010047BAEE479A1EC94FB9534ABDEC41E694</vt:lpwstr>
  </property>
  <property fmtid="{D5CDD505-2E9C-101B-9397-08002B2CF9AE}" pid="3" name="MediaServiceImageTags">
    <vt:lpwstr/>
  </property>
</Properties>
</file>